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5" w:rsidRPr="007F2DA9" w:rsidRDefault="00D121C5" w:rsidP="00D12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DA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121C5" w:rsidRPr="007F2DA9" w:rsidRDefault="00D121C5" w:rsidP="00D12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DA9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121C5" w:rsidRPr="007F2DA9" w:rsidRDefault="00D121C5" w:rsidP="00D12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DA9">
        <w:rPr>
          <w:rFonts w:ascii="Times New Roman" w:eastAsia="Times New Roman" w:hAnsi="Times New Roman" w:cs="Times New Roman"/>
          <w:sz w:val="28"/>
          <w:szCs w:val="28"/>
        </w:rPr>
        <w:t>УСТЬ – УДИНСКИЙ РАЙОН</w:t>
      </w:r>
    </w:p>
    <w:p w:rsidR="00D121C5" w:rsidRPr="007F2DA9" w:rsidRDefault="00D121C5" w:rsidP="00D12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DA9">
        <w:rPr>
          <w:rFonts w:ascii="Times New Roman" w:eastAsia="Times New Roman" w:hAnsi="Times New Roman" w:cs="Times New Roman"/>
          <w:sz w:val="28"/>
          <w:szCs w:val="28"/>
        </w:rPr>
        <w:t>ИГЖЕЙСКОЕ МУНИЦИПАЛЬНОЕ ОБРАЗОВАНИЕ</w:t>
      </w:r>
    </w:p>
    <w:p w:rsidR="00D121C5" w:rsidRPr="007F2DA9" w:rsidRDefault="00D121C5" w:rsidP="00D12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121C5" w:rsidRPr="007F2DA9" w:rsidRDefault="00D121C5" w:rsidP="00D12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1C5" w:rsidRPr="007F2DA9" w:rsidRDefault="00D121C5" w:rsidP="00D121C5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</w:p>
    <w:p w:rsidR="00D121C5" w:rsidRPr="007F2DA9" w:rsidRDefault="00D121C5" w:rsidP="00D1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1C5" w:rsidRPr="007F2DA9" w:rsidRDefault="006E08CC" w:rsidP="00D1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июля 2016</w:t>
      </w:r>
      <w:r w:rsidR="00D121C5" w:rsidRPr="007F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121C5" w:rsidRPr="007F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35</w:t>
      </w:r>
    </w:p>
    <w:p w:rsidR="00D121C5" w:rsidRPr="007F2DA9" w:rsidRDefault="00D121C5" w:rsidP="00D1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с. </w:t>
      </w:r>
      <w:proofErr w:type="spellStart"/>
      <w:r w:rsidRPr="007F2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6E08CC" w:rsidRDefault="006E08CC" w:rsidP="006E08CC">
      <w:pPr>
        <w:tabs>
          <w:tab w:val="left" w:pos="7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29" w:rsidRPr="006E08CC" w:rsidRDefault="009F6029" w:rsidP="006E08CC">
      <w:pPr>
        <w:tabs>
          <w:tab w:val="left" w:pos="7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6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содержания и ремонта</w:t>
      </w:r>
    </w:p>
    <w:p w:rsidR="009F6029" w:rsidRPr="006E08CC" w:rsidRDefault="009F6029" w:rsidP="006E08C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</w:t>
      </w:r>
    </w:p>
    <w:p w:rsidR="009F6029" w:rsidRPr="006E08CC" w:rsidRDefault="00657FF3" w:rsidP="006E08C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Игжейского</w:t>
      </w:r>
      <w:proofErr w:type="spellEnd"/>
      <w:r w:rsidR="009F6029" w:rsidRPr="006E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bookmarkEnd w:id="0"/>
    <w:p w:rsidR="00D121C5" w:rsidRPr="00D121C5" w:rsidRDefault="00D121C5" w:rsidP="00D121C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029" w:rsidRPr="00D121C5" w:rsidRDefault="00D121C5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Федерации», Федеральным законом от 08.11.2007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9F6029" w:rsidRP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57FF3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содержания и ремонта</w:t>
      </w:r>
      <w:r w:rsid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proofErr w:type="spellStart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FF3" w:rsidRDefault="00657FF3" w:rsidP="00657F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="00E8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 к нему </w:t>
      </w:r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издании «Вестник </w:t>
      </w:r>
      <w:proofErr w:type="spellStart"/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РМО «</w:t>
      </w:r>
      <w:proofErr w:type="spellStart"/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D203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029" w:rsidRPr="00D121C5" w:rsidRDefault="00657FF3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9F6029" w:rsidRPr="00D121C5" w:rsidRDefault="00657FF3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</w:t>
      </w:r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6E08CC" w:rsidP="00657FF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r w:rsidR="009F6029"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9F6029" w:rsidRPr="00D121C5" w:rsidRDefault="009F6029" w:rsidP="00657FF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                   </w:t>
      </w:r>
      <w:r w:rsidR="006E0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  А.В. Абрамов</w:t>
      </w:r>
    </w:p>
    <w:p w:rsidR="009F6029" w:rsidRPr="00D121C5" w:rsidRDefault="009F6029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040" w:rsidRDefault="00E84040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029" w:rsidRDefault="009F6029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57FF3" w:rsidRPr="00657FF3" w:rsidRDefault="00657FF3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УТВЕРЖДЕНО:</w:t>
      </w:r>
    </w:p>
    <w:p w:rsidR="009F6029" w:rsidRPr="00657FF3" w:rsidRDefault="00657FF3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  <w:r w:rsidR="009F6029"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9F6029" w:rsidRPr="00657FF3" w:rsidRDefault="00657FF3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t>Игжейского</w:t>
      </w:r>
      <w:proofErr w:type="spellEnd"/>
      <w:r w:rsidR="009F6029"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9F6029" w:rsidRPr="00657FF3" w:rsidRDefault="006E08CC" w:rsidP="00657FF3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«13» июля 2016</w:t>
      </w:r>
      <w:r w:rsidR="00657FF3"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 № 35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F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D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содержания и ремонта</w:t>
      </w:r>
      <w:r w:rsidR="00105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автомобильных дорог </w:t>
      </w:r>
      <w:r w:rsidR="0065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значения </w:t>
      </w:r>
      <w:r w:rsidR="0065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65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</w:t>
      </w:r>
      <w:proofErr w:type="spellEnd"/>
      <w:r w:rsidRPr="00D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2232D7" w:rsidRPr="002232D7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Настоящий порядок содержания и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proofErr w:type="spellStart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(далее - Порядок) разработан с учетом требований нормативных правовых актов Российской Федерации и Иркутской области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учёта автомобильных дорог.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Для целей настоящего Порядка понятия используются в значениях, определенных Федеральным законом от 08.11.2007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по содержанию и ремонту автомобильных дорог 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  </w:t>
      </w:r>
      <w:proofErr w:type="spellStart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(далее - автомобильные дороги) и искусственных сооружений на ни</w:t>
      </w:r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администрацией </w:t>
      </w:r>
      <w:proofErr w:type="spellStart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5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   (далее - сельское поселение) заключаются муниципальные контракты (договоры) с организациями или индивидуальными предпринимателями (далее организации), выполняющими работы по содержанию или ремонту автомобильных дорог в соответствии с Федеральным законом </w:t>
      </w:r>
      <w:r w:rsidR="00657FF3" w:rsidRPr="002232D7">
        <w:rPr>
          <w:rFonts w:ascii="Times New Roman" w:hAnsi="Times New Roman" w:cs="Times New Roman"/>
          <w:sz w:val="24"/>
          <w:szCs w:val="24"/>
          <w:shd w:val="clear" w:color="auto" w:fill="FFFFFF"/>
        </w:rPr>
        <w:t>от 05.04.2013 N</w:t>
      </w:r>
      <w:r w:rsidR="00657FF3" w:rsidRPr="002232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57FF3" w:rsidRPr="002232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</w:t>
      </w:r>
      <w:r w:rsidR="00657FF3" w:rsidRPr="002232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57FF3" w:rsidRPr="002232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="00657FF3" w:rsidRPr="002232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57FF3" w:rsidRPr="002232D7">
        <w:rPr>
          <w:rFonts w:ascii="Times New Roman" w:hAnsi="Times New Roman" w:cs="Times New Roman"/>
          <w:sz w:val="24"/>
          <w:szCs w:val="24"/>
          <w:shd w:val="clear" w:color="auto" w:fill="FFFFFF"/>
        </w:rPr>
        <w:t>"О контрактной системе</w:t>
      </w:r>
      <w:proofErr w:type="gramEnd"/>
      <w:r w:rsidR="00657FF3" w:rsidRPr="00223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</w:t>
      </w:r>
      <w:r w:rsidR="00657FF3" w:rsidRPr="002232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57FF3" w:rsidRPr="002232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закупок</w:t>
      </w:r>
      <w:r w:rsidR="00657FF3" w:rsidRPr="002232D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32D7" w:rsidRPr="002232D7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товаров, работ, услуг для обеспечения государственных и муниципальных нужд»</w:t>
      </w:r>
    </w:p>
    <w:p w:rsidR="002232D7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проектно-сметной документации, планирование, финансирование и выполнение дорожных работ, организацию контроля качества и приёмку выполненных работ.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Основным документом учета технического состояния автомобильных дорог является технический паспорт.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Обследование автомобильных дорог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Обследование автомобильных дорог осуществляется комиссией, назначаемой постановлением адм</w:t>
      </w:r>
      <w:r w:rsidR="002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сельского поселения.</w:t>
      </w:r>
    </w:p>
    <w:p w:rsidR="006E08CC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Основные положения.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N ОС-28/1270-ис).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визуального осмотра автомобильных дорог определяются: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состояние полосы отвода, земляного полотна и водоотвода;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покрытия проезжей части, его дефекты;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искусственных дорожных сооружений;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элементов обустройства автомобильных дорог.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Акты обследований утверждаются главой администрации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Разработка проектно-сметной документации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 итогам рассмотрения материалов обследования автомобильных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 администрация сельского поселения: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план проектно-изыскательских работ на год;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подготавливает технические задания на разработку проектно-сметной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 на ремонт автомобильных дорог (участков автомобильных дорог).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Администрация сельского поселения организует разработку проектно-сметной документации.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 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Администрация сельского поселения осуществляет проверку  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 по содержанию и ремонту автомобильных дорог должно обеспечивать: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своевременный и качественный ремонт в заданных объемах и натуральных показателях;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технико-эксплуатационного состояния автомобильных дорог и безопасности дорожного движения;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эффективное использование необходимых для выполнения работ материальных, трудовых и денежных ресурсов;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современных технологий при выполнении работ, совершенствование организации и управления дорожными работами.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дорожных работ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</w:t>
      </w:r>
      <w:r w:rsidR="0051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финансовых затрат на капитальный ремонт, ремонт и содержание автомобильных дорог утверждается постановлением главы сельского поселения, а финансирование работ по содержанию и ремонту – на основании решения Думы о бюджете на соответствующий финансовый год.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Выполнение дорожных работ по ремонту и содержанию автомобильных дорог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роектно-сметной документацией, разработанной на конкретный участок автомобильной дороги.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Организация контроля качества выполненных дорожных работ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Администрация сельского поселения контролирует: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 муниципальных контрактов (договоров);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технологических параметров при производстве работ по 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содержанию и ремонту автомобильных дорог;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геодезических работ в процессе ремонта автомобильных дорог;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объемов и качества</w:t>
      </w:r>
      <w:r w:rsidR="002232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и предъявленных к оплате строительно-монтажных работ рабочей документации;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Администрация сельского поселения также выполняет следующие работы: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 организацию дорожных работ на объектах содержания и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сбор оперативной информации о ходе выполнения работ на объектах содержания и ремонта автомобильных дорог;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проверку ведения исполнительной документации на объектах содержания и ремонта автомобильных дорог.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Приемка выполненных работ 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Приемка выполненных работ по содержанию автомобильных дорог проводится 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сельского поселения в соответствии с порядком организации приёмки выполненных работ по содержанию автомобильных дорог, утверждаемым администрацией сельского поселения.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N100.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позднее</w:t>
      </w:r>
      <w:r w:rsidR="00D76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даты окончания срока работ по муниципальному контракту (договору).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8.6.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подрядчика, эксплуатационной организации, генерального проектировщика, </w:t>
      </w:r>
      <w:r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375CD"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ГИБДД МО МВД России «</w:t>
      </w:r>
      <w:proofErr w:type="spellStart"/>
      <w:r w:rsidR="004375CD"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75CD"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375CD"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Усть-Удинскому</w:t>
      </w:r>
      <w:proofErr w:type="spellEnd"/>
      <w:r w:rsidR="004375CD"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  <w:r w:rsidRPr="0076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Глава администрации сельского поселения не позднее</w:t>
      </w:r>
      <w:r w:rsidR="00D76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её членов.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8.8.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8.9.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 предъявляются законченная ремонтом автомобильная дорога (участок автомобильной дороги) и следующие документы: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администрации сельского поселения: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утвержденная к производству работ проектно-сметная документация; - проект акта приемки объекта в эксплуатацию;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подрядчика: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извещение о завершении всех предусмотренных договором подряда работ в соответствии с проектом и о готовности объекта к приемке;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ведомость выполненных работ с расчетом их стоимости;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журналы производства работ;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гарантийные паспорта по эксплуатационной надежности сдаваемого объекта.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8.11.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и администрацией сельского поселения.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8.12.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8.13. </w:t>
      </w:r>
      <w:proofErr w:type="gramStart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8.14. Ответственность за приемку в эксплуатацию объекта с несоблюдением требований п.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9F6029" w:rsidRPr="00D121C5" w:rsidRDefault="009F6029" w:rsidP="009F6029">
      <w:pPr>
        <w:shd w:val="clear" w:color="auto" w:fill="FFFFFF"/>
        <w:spacing w:before="240" w:after="24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58E" w:rsidRPr="00D121C5" w:rsidRDefault="002A458E">
      <w:pPr>
        <w:rPr>
          <w:rFonts w:ascii="Times New Roman" w:hAnsi="Times New Roman" w:cs="Times New Roman"/>
          <w:sz w:val="24"/>
          <w:szCs w:val="24"/>
        </w:rPr>
      </w:pPr>
    </w:p>
    <w:sectPr w:rsidR="002A458E" w:rsidRPr="00D121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74" w:rsidRDefault="00A67574" w:rsidP="007657BD">
      <w:pPr>
        <w:spacing w:after="0" w:line="240" w:lineRule="auto"/>
      </w:pPr>
      <w:r>
        <w:separator/>
      </w:r>
    </w:p>
  </w:endnote>
  <w:endnote w:type="continuationSeparator" w:id="0">
    <w:p w:rsidR="00A67574" w:rsidRDefault="00A67574" w:rsidP="0076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74" w:rsidRDefault="00A67574" w:rsidP="007657BD">
      <w:pPr>
        <w:spacing w:after="0" w:line="240" w:lineRule="auto"/>
      </w:pPr>
      <w:r>
        <w:separator/>
      </w:r>
    </w:p>
  </w:footnote>
  <w:footnote w:type="continuationSeparator" w:id="0">
    <w:p w:rsidR="00A67574" w:rsidRDefault="00A67574" w:rsidP="0076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3069"/>
      <w:docPartObj>
        <w:docPartGallery w:val="Page Numbers (Top of Page)"/>
        <w:docPartUnique/>
      </w:docPartObj>
    </w:sdtPr>
    <w:sdtEndPr/>
    <w:sdtContent>
      <w:p w:rsidR="006E08CC" w:rsidRDefault="006E08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40">
          <w:rPr>
            <w:noProof/>
          </w:rPr>
          <w:t>1</w:t>
        </w:r>
        <w:r>
          <w:fldChar w:fldCharType="end"/>
        </w:r>
      </w:p>
    </w:sdtContent>
  </w:sdt>
  <w:p w:rsidR="007657BD" w:rsidRDefault="00765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4E"/>
    <w:rsid w:val="00105EEB"/>
    <w:rsid w:val="001E7CC3"/>
    <w:rsid w:val="002232D7"/>
    <w:rsid w:val="002A458E"/>
    <w:rsid w:val="004375CD"/>
    <w:rsid w:val="00511E49"/>
    <w:rsid w:val="00652DC2"/>
    <w:rsid w:val="00657FF3"/>
    <w:rsid w:val="006E08CC"/>
    <w:rsid w:val="007657BD"/>
    <w:rsid w:val="007B60F4"/>
    <w:rsid w:val="00992E4E"/>
    <w:rsid w:val="009D55B7"/>
    <w:rsid w:val="009F6029"/>
    <w:rsid w:val="00A67574"/>
    <w:rsid w:val="00D121C5"/>
    <w:rsid w:val="00D76B7E"/>
    <w:rsid w:val="00E03273"/>
    <w:rsid w:val="00E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F3"/>
  </w:style>
  <w:style w:type="paragraph" w:styleId="a3">
    <w:name w:val="header"/>
    <w:basedOn w:val="a"/>
    <w:link w:val="a4"/>
    <w:uiPriority w:val="99"/>
    <w:unhideWhenUsed/>
    <w:rsid w:val="007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7BD"/>
  </w:style>
  <w:style w:type="paragraph" w:styleId="a5">
    <w:name w:val="footer"/>
    <w:basedOn w:val="a"/>
    <w:link w:val="a6"/>
    <w:uiPriority w:val="99"/>
    <w:unhideWhenUsed/>
    <w:rsid w:val="007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7BD"/>
  </w:style>
  <w:style w:type="paragraph" w:styleId="a7">
    <w:name w:val="Balloon Text"/>
    <w:basedOn w:val="a"/>
    <w:link w:val="a8"/>
    <w:uiPriority w:val="99"/>
    <w:semiHidden/>
    <w:unhideWhenUsed/>
    <w:rsid w:val="0051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F3"/>
  </w:style>
  <w:style w:type="paragraph" w:styleId="a3">
    <w:name w:val="header"/>
    <w:basedOn w:val="a"/>
    <w:link w:val="a4"/>
    <w:uiPriority w:val="99"/>
    <w:unhideWhenUsed/>
    <w:rsid w:val="007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7BD"/>
  </w:style>
  <w:style w:type="paragraph" w:styleId="a5">
    <w:name w:val="footer"/>
    <w:basedOn w:val="a"/>
    <w:link w:val="a6"/>
    <w:uiPriority w:val="99"/>
    <w:unhideWhenUsed/>
    <w:rsid w:val="007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7BD"/>
  </w:style>
  <w:style w:type="paragraph" w:styleId="a7">
    <w:name w:val="Balloon Text"/>
    <w:basedOn w:val="a"/>
    <w:link w:val="a8"/>
    <w:uiPriority w:val="99"/>
    <w:semiHidden/>
    <w:unhideWhenUsed/>
    <w:rsid w:val="0051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cp:lastPrinted>2016-07-13T06:22:00Z</cp:lastPrinted>
  <dcterms:created xsi:type="dcterms:W3CDTF">2015-10-26T02:29:00Z</dcterms:created>
  <dcterms:modified xsi:type="dcterms:W3CDTF">2018-10-23T01:42:00Z</dcterms:modified>
</cp:coreProperties>
</file>