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1B1ADE" w:rsidRPr="001B1ADE" w:rsidRDefault="00D12380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1B1ADE" w:rsidRPr="001B1ADE" w:rsidRDefault="001B1ADE" w:rsidP="001B1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1B1ADE" w:rsidRPr="001B1ADE" w:rsidRDefault="001B1ADE" w:rsidP="001B1A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1ADE" w:rsidRPr="001B1ADE" w:rsidRDefault="00850C85" w:rsidP="001B1ADE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«21» апреля</w:t>
      </w:r>
      <w:r w:rsidR="008E4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№ 45/4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1B1ADE" w:rsidRPr="001B1ADE" w:rsidRDefault="001B1ADE" w:rsidP="001B1AD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1B1ADE" w:rsidRPr="001B1ADE" w:rsidRDefault="001B1ADE" w:rsidP="001B1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DF2" w:rsidRPr="005D5556" w:rsidRDefault="008E4F76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8B47F4"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В РЕШЕНИЕ ДУМЫ</w:t>
      </w:r>
      <w:r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B47F4"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25 НОЯБРЯ 2019 </w:t>
      </w:r>
      <w:r w:rsidR="003F5DF2"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ГОДА </w:t>
      </w:r>
    </w:p>
    <w:p w:rsidR="008B47F4" w:rsidRPr="005D5556" w:rsidRDefault="003F5DF2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42/3-ДП (В РЕДАКЦИИ ОТ 19 ДЕКАБРЯ</w:t>
      </w:r>
      <w:r w:rsidR="008B47F4"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 ГОДА № 43/4-ДП)</w:t>
      </w:r>
    </w:p>
    <w:p w:rsidR="008E4F76" w:rsidRPr="005D5556" w:rsidRDefault="008B47F4" w:rsidP="008E4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8E4F76"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ЗЕМЕЛЬНОМ НАЛОГЕ</w:t>
      </w:r>
    </w:p>
    <w:p w:rsidR="00333840" w:rsidRPr="005D5556" w:rsidRDefault="008E4F76" w:rsidP="008B4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 ИГЖЕЙС</w:t>
      </w:r>
      <w:r w:rsidR="008B47F4" w:rsidRPr="005D5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КОГО МУНИЦИПАЛЬНОГО ОБРАЗОВАНИЯ»</w:t>
      </w:r>
    </w:p>
    <w:p w:rsidR="00333840" w:rsidRPr="005D5556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1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1B1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29.09.2019 </w:t>
      </w:r>
      <w:r w:rsidR="001B1ADE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325-ФЗ «О внесении изменений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первую и вторую Налогового кодекса РФ», п. 3 ч. 10 </w:t>
      </w:r>
      <w:r w:rsidR="00196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35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B1ADE">
        <w:rPr>
          <w:rFonts w:ascii="Times New Roman" w:eastAsia="Calibri" w:hAnsi="Times New Roman" w:cs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6 Устава </w:t>
      </w:r>
      <w:proofErr w:type="spellStart"/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муниц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ипального образования, </w:t>
      </w:r>
      <w:r w:rsidR="003F5DF2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333840" w:rsidRPr="001B1ADE" w:rsidRDefault="00333840" w:rsidP="00333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333840" w:rsidRPr="001B1ADE" w:rsidRDefault="00333840" w:rsidP="0033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625" w:rsidRPr="003F5DF2" w:rsidRDefault="00333840" w:rsidP="00F94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земельном налоге на территории </w:t>
      </w:r>
      <w:proofErr w:type="spellStart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утвержденное решением Думы </w:t>
      </w:r>
      <w:proofErr w:type="spellStart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B4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 ноября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№ 42/3-ДП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 от 19 декабря 2019 года № 43/4-ДП)</w:t>
      </w:r>
      <w:r w:rsidR="008B47F4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94625" w:rsidRPr="003F5DF2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F94625" w:rsidRDefault="009F7273" w:rsidP="00B9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365F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абзаце 2 </w:t>
      </w:r>
      <w:r w:rsidR="00F94625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а 4.1. части 1</w:t>
      </w:r>
      <w:r w:rsidR="000B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слова </w:t>
      </w:r>
      <w:r w:rsidR="00F94625">
        <w:rPr>
          <w:rFonts w:ascii="Times New Roman" w:eastAsia="Calibri" w:hAnsi="Times New Roman" w:cs="Times New Roman"/>
          <w:sz w:val="24"/>
          <w:szCs w:val="24"/>
        </w:rPr>
        <w:t>«</w:t>
      </w:r>
      <w:r w:rsidR="00B96DF0">
        <w:rPr>
          <w:rFonts w:ascii="Times New Roman" w:eastAsia="Calibri" w:hAnsi="Times New Roman" w:cs="Times New Roman"/>
          <w:sz w:val="24"/>
          <w:szCs w:val="24"/>
        </w:rPr>
        <w:t>в срок не позднее 5 февраля» заменить словами «в срок не позднее 1 марта»</w:t>
      </w:r>
      <w:r w:rsidR="000B30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3840" w:rsidRPr="001B1ADE" w:rsidRDefault="00F94625" w:rsidP="00F94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 Опубликовать настоящее р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в установленном порядке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официальном издании «Вестник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Игжея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разместить</w:t>
      </w:r>
      <w:r w:rsid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сайте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Игжей.рф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Pr="001B1ADE" w:rsidRDefault="00F94625" w:rsidP="00F9462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64E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33840"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</w:t>
      </w:r>
      <w:r w:rsidR="009F7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вступает в силу со дня официального опубликования</w:t>
      </w:r>
      <w:r w:rsidR="00344A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840" w:rsidRDefault="00333840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F68" w:rsidRPr="00D84F68" w:rsidRDefault="00D84F68" w:rsidP="00D84F68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840" w:rsidRPr="001B1ADE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Думы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3840" w:rsidRDefault="00333840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F16450" w:rsidRPr="00F16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D84F68">
        <w:rPr>
          <w:rFonts w:ascii="Times New Roman" w:eastAsia="Calibri" w:hAnsi="Times New Roman" w:cs="Times New Roman"/>
          <w:sz w:val="24"/>
          <w:szCs w:val="24"/>
          <w:lang w:eastAsia="ru-RU"/>
        </w:rPr>
        <w:t>И.М. Черкасова</w:t>
      </w: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30E1" w:rsidRDefault="000B30E1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DF2" w:rsidRDefault="003F5DF2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273" w:rsidRDefault="009F7273" w:rsidP="00333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УТВЕРЖДЕНО:</w:t>
      </w:r>
    </w:p>
    <w:p w:rsid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B1B1F" w:rsidRDefault="00D12380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«25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ноября 2019 № 42/3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B96DF0" w:rsidRDefault="0058052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редакции от «19» декабря 2019 года № 43/4-ДП</w:t>
      </w:r>
    </w:p>
    <w:p w:rsidR="00580524" w:rsidRPr="00FB1B1F" w:rsidRDefault="008B47F4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85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от «21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213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0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апреля </w:t>
      </w:r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2020 года №</w:t>
      </w:r>
      <w:r w:rsidR="00213E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0C85">
        <w:rPr>
          <w:rFonts w:ascii="Times New Roman" w:eastAsia="Calibri" w:hAnsi="Times New Roman" w:cs="Times New Roman"/>
          <w:sz w:val="24"/>
          <w:szCs w:val="24"/>
          <w:lang w:eastAsia="ru-RU"/>
        </w:rPr>
        <w:t>45/4</w:t>
      </w:r>
      <w:bookmarkStart w:id="0" w:name="_GoBack"/>
      <w:bookmarkEnd w:id="0"/>
      <w:r w:rsidR="00B96DF0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  <w:r w:rsidR="0058052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B1B1F" w:rsidRPr="00FB1B1F" w:rsidRDefault="00FB1B1F" w:rsidP="00FB1B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Общие положения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уплаты налога,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налоговые льготы, основания и порядок их применения.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</w:t>
      </w:r>
      <w:r w:rsidR="00E60D9B">
        <w:rPr>
          <w:rFonts w:ascii="Times New Roman" w:eastAsia="Calibri" w:hAnsi="Times New Roman" w:cs="Times New Roman"/>
          <w:sz w:val="24"/>
          <w:szCs w:val="24"/>
        </w:rPr>
        <w:t>щиками земельного налога (далее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389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Налогового</w:t>
      </w:r>
      <w:r w:rsidR="00FE2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кодекса, на праве собственности, праве постоянного (бессрочного) пользования или </w:t>
      </w:r>
      <w:hyperlink r:id="rId5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 Налоговые ставки</w:t>
      </w:r>
    </w:p>
    <w:p w:rsidR="00FB1B1F" w:rsidRPr="00FB1B1F" w:rsidRDefault="00FB1B1F" w:rsidP="00FB1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FB1B1F" w:rsidRPr="00FB1B1F" w:rsidRDefault="00623393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74E">
        <w:rPr>
          <w:rFonts w:ascii="Times New Roman" w:eastAsia="Calibri" w:hAnsi="Times New Roman" w:cs="Times New Roman"/>
          <w:b/>
          <w:sz w:val="24"/>
          <w:szCs w:val="24"/>
        </w:rPr>
        <w:t>0,3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земельных участков: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занятых </w:t>
      </w:r>
      <w:hyperlink r:id="rId7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8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C137AE">
        <w:rPr>
          <w:rFonts w:ascii="Times New Roman" w:eastAsia="Calibri" w:hAnsi="Times New Roman" w:cs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B1B1F" w:rsidRPr="00FB1B1F" w:rsidRDefault="00FB1B1F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1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B1B1F" w:rsidRPr="00FB1B1F" w:rsidRDefault="00623393" w:rsidP="005864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0F701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9474E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FB1B1F" w:rsidRPr="000F7013">
        <w:rPr>
          <w:rFonts w:ascii="Times New Roman" w:eastAsia="Calibri" w:hAnsi="Times New Roman" w:cs="Times New Roman"/>
          <w:sz w:val="24"/>
          <w:szCs w:val="24"/>
        </w:rPr>
        <w:t xml:space="preserve"> процента </w:t>
      </w:r>
      <w:r w:rsidR="00FB1B1F" w:rsidRPr="00FB1B1F">
        <w:rPr>
          <w:rFonts w:ascii="Times New Roman" w:eastAsia="Calibri" w:hAnsi="Times New Roman" w:cs="Times New Roman"/>
          <w:sz w:val="24"/>
          <w:szCs w:val="24"/>
        </w:rPr>
        <w:t>в отношении прочих земельных участков.</w:t>
      </w:r>
    </w:p>
    <w:p w:rsidR="00FB1B1F" w:rsidRPr="00FB1B1F" w:rsidRDefault="00FB1B1F" w:rsidP="005864E8">
      <w:pPr>
        <w:spacing w:after="0" w:line="240" w:lineRule="auto"/>
        <w:ind w:left="84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 Порядок уплаты налога и</w:t>
      </w:r>
      <w:r w:rsidR="00AA3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авансовых платежей по налогу</w:t>
      </w:r>
    </w:p>
    <w:p w:rsidR="00FB1B1F" w:rsidRPr="00FB1B1F" w:rsidRDefault="00FB1B1F" w:rsidP="00E137E8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B1B1F" w:rsidRPr="00FB1B1F" w:rsidRDefault="00F94625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организациями – </w:t>
      </w:r>
      <w:r w:rsidR="00AA3BFB">
        <w:rPr>
          <w:rFonts w:ascii="Times New Roman" w:eastAsia="Calibri" w:hAnsi="Times New Roman" w:cs="Times New Roman"/>
          <w:sz w:val="24"/>
          <w:szCs w:val="24"/>
          <w:lang w:eastAsia="ru-RU"/>
        </w:rPr>
        <w:t>в срок не</w:t>
      </w:r>
      <w:r w:rsidR="000B3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5DF2">
        <w:rPr>
          <w:rFonts w:ascii="Times New Roman" w:eastAsia="Calibri" w:hAnsi="Times New Roman" w:cs="Times New Roman"/>
          <w:sz w:val="24"/>
          <w:szCs w:val="24"/>
        </w:rPr>
        <w:t>позднее 1 марта</w:t>
      </w:r>
      <w:r w:rsidR="00AA3BFB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истекшим налоговым периодом.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FB1B1F" w:rsidRPr="00FB1B1F" w:rsidRDefault="00FB1B1F" w:rsidP="00E137E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B1B1F" w:rsidRPr="00FB1B1F" w:rsidRDefault="00AA3BFB" w:rsidP="00E137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2" w:history="1">
        <w:r w:rsidR="00FB1B1F" w:rsidRPr="00FB1B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 ст. 396</w:t>
        </w:r>
      </w:hyperlink>
      <w:r w:rsidR="00FB1B1F"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Авансовые платежи подлежат уплате налогоплательщиками-организациями в срок не позднее последнего числа месяца, следующего за отчетным периодом.</w:t>
      </w:r>
    </w:p>
    <w:p w:rsidR="00AA3BFB" w:rsidRPr="00FB1B1F" w:rsidRDefault="00AA3BFB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AA3BFB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 Налоговые льготы</w:t>
      </w:r>
    </w:p>
    <w:p w:rsidR="00FB1B1F" w:rsidRPr="00FB1B1F" w:rsidRDefault="00FB1B1F" w:rsidP="00FB1B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От уплаты земельного налога освобождаются: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</w:t>
      </w:r>
      <w:r w:rsidR="00E137E8">
        <w:rPr>
          <w:rFonts w:ascii="Times New Roman" w:eastAsia="Calibri" w:hAnsi="Times New Roman" w:cs="Times New Roman"/>
          <w:sz w:val="24"/>
          <w:szCs w:val="24"/>
          <w:lang w:eastAsia="ru-RU"/>
        </w:rPr>
        <w:t>ложенных на эти органы функций;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5.1.3. </w:t>
      </w:r>
      <w:r w:rsidRPr="00FB1B1F">
        <w:rPr>
          <w:rFonts w:ascii="Times New Roman" w:eastAsia="Calibri" w:hAnsi="Times New Roman" w:cs="Times New Roman"/>
          <w:sz w:val="24"/>
          <w:szCs w:val="24"/>
        </w:rPr>
        <w:t>Ветераны Великой Отечественной войны;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B1B1F" w:rsidRPr="00FB1B1F" w:rsidRDefault="00FB1B1F" w:rsidP="00E1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FB1B1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подтверждающих право на уменьшение налоговой</w:t>
      </w:r>
    </w:p>
    <w:p w:rsidR="00FB1B1F" w:rsidRPr="00FB1B1F" w:rsidRDefault="00FB1B1F" w:rsidP="00FB1B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>базы, а также право на налоговые льготы</w:t>
      </w:r>
    </w:p>
    <w:p w:rsidR="00FB1B1F" w:rsidRPr="00FB1B1F" w:rsidRDefault="00FB1B1F" w:rsidP="00FB1B1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Pr="00FB1B1F">
        <w:rPr>
          <w:rFonts w:ascii="Times New Roman" w:eastAsia="Calibri" w:hAnsi="Times New Roman" w:cs="Times New Roman"/>
          <w:sz w:val="24"/>
          <w:szCs w:val="24"/>
        </w:rPr>
        <w:t xml:space="preserve">Уменьшение налоговой базы в соответствии с </w:t>
      </w:r>
      <w:hyperlink r:id="rId13" w:history="1">
        <w:r w:rsidRPr="00FB1B1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5</w:t>
        </w:r>
      </w:hyperlink>
      <w:r w:rsidR="00E137E8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Pr="00FB1B1F">
        <w:rPr>
          <w:rFonts w:ascii="Times New Roman" w:eastAsia="Calibri" w:hAnsi="Times New Roman" w:cs="Times New Roman"/>
          <w:sz w:val="24"/>
          <w:szCs w:val="24"/>
        </w:rPr>
        <w:t>391 Налогового кодекса РФ (налоговый вычет) производится в отношении одного земельного участка по выбору налогоплательщика.</w:t>
      </w:r>
    </w:p>
    <w:p w:rsidR="00FB1B1F" w:rsidRPr="00FB1B1F" w:rsidRDefault="00FB1B1F" w:rsidP="00E1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B1F">
        <w:rPr>
          <w:rFonts w:ascii="Times New Roman" w:eastAsia="Calibri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</w:t>
      </w:r>
      <w:r w:rsidR="00FE1828">
        <w:rPr>
          <w:rFonts w:ascii="Times New Roman" w:eastAsia="Calibri" w:hAnsi="Times New Roman" w:cs="Times New Roman"/>
          <w:sz w:val="24"/>
          <w:szCs w:val="24"/>
        </w:rPr>
        <w:t>татьи 391 Налогового кодека РФ.</w:t>
      </w:r>
    </w:p>
    <w:sectPr w:rsidR="00FB1B1F" w:rsidRPr="00F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B"/>
    <w:rsid w:val="00011C9A"/>
    <w:rsid w:val="000B30E1"/>
    <w:rsid w:val="000F7013"/>
    <w:rsid w:val="00196E1D"/>
    <w:rsid w:val="001B1ADE"/>
    <w:rsid w:val="00213E68"/>
    <w:rsid w:val="00333840"/>
    <w:rsid w:val="00344A4A"/>
    <w:rsid w:val="00365F79"/>
    <w:rsid w:val="003F5DF2"/>
    <w:rsid w:val="00460182"/>
    <w:rsid w:val="004A1973"/>
    <w:rsid w:val="004C2313"/>
    <w:rsid w:val="0052722D"/>
    <w:rsid w:val="00580524"/>
    <w:rsid w:val="005864E8"/>
    <w:rsid w:val="005D4623"/>
    <w:rsid w:val="005D5556"/>
    <w:rsid w:val="00623393"/>
    <w:rsid w:val="0069474E"/>
    <w:rsid w:val="00764EB2"/>
    <w:rsid w:val="0084392A"/>
    <w:rsid w:val="00850C85"/>
    <w:rsid w:val="008671A7"/>
    <w:rsid w:val="008B47F4"/>
    <w:rsid w:val="008E4F76"/>
    <w:rsid w:val="00916F12"/>
    <w:rsid w:val="009F506A"/>
    <w:rsid w:val="009F7273"/>
    <w:rsid w:val="00A377D4"/>
    <w:rsid w:val="00AA3BFB"/>
    <w:rsid w:val="00B77B8F"/>
    <w:rsid w:val="00B96DF0"/>
    <w:rsid w:val="00C137AE"/>
    <w:rsid w:val="00C24ACB"/>
    <w:rsid w:val="00D12380"/>
    <w:rsid w:val="00D84F68"/>
    <w:rsid w:val="00DF677B"/>
    <w:rsid w:val="00E137E8"/>
    <w:rsid w:val="00E60D9B"/>
    <w:rsid w:val="00F122F3"/>
    <w:rsid w:val="00F16450"/>
    <w:rsid w:val="00F94625"/>
    <w:rsid w:val="00FB1B1F"/>
    <w:rsid w:val="00FE1828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EFDF"/>
  <w15:chartTrackingRefBased/>
  <w15:docId w15:val="{6A027946-2EC6-4073-97D4-B360BAEC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3" Type="http://schemas.openxmlformats.org/officeDocument/2006/relationships/hyperlink" Target="consultantplus://offline/ref=7668F5440B7BB2DAB0DC4A7DC3CA38D2F0CB4227DA047E23861AB48596C44772CF539214B619C794EAC08BE86C6EA8A73D1C646BD99FB2p1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2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1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5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44FE0D49D2D642FD38FE516EA67F10DC549C451476120D4510BB6841CA26CA63C11F7700690928BAC31C8830PC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2020-04-23T00:46:00Z</cp:lastPrinted>
  <dcterms:created xsi:type="dcterms:W3CDTF">2019-11-11T02:09:00Z</dcterms:created>
  <dcterms:modified xsi:type="dcterms:W3CDTF">2020-04-23T00:47:00Z</dcterms:modified>
</cp:coreProperties>
</file>