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31" w:rsidRDefault="00F12E9C" w:rsidP="00F12E9C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F12E9C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ПЕРЕЧЕНЬ</w:t>
      </w:r>
      <w:r w:rsidRPr="00F12E9C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12E9C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ОБЪЕКТОВ</w:t>
      </w:r>
      <w:r w:rsidRPr="00F12E9C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12E9C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КОНТРОЛЯ</w:t>
      </w:r>
    </w:p>
    <w:bookmarkEnd w:id="0"/>
    <w:p w:rsidR="00F12E9C" w:rsidRPr="00F12E9C" w:rsidRDefault="00F12E9C" w:rsidP="00F12E9C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</w:pPr>
    </w:p>
    <w:p w:rsidR="00F12E9C" w:rsidRDefault="00712931" w:rsidP="00F12E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контроля являются юридические лица, индивидуальные предприниматели, граждане. Объектами муниципального жилищного контроля (далее - объекты контроля) являются: </w:t>
      </w:r>
    </w:p>
    <w:p w:rsidR="00F12E9C" w:rsidRDefault="00712931" w:rsidP="00F12E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:rsidR="00F12E9C" w:rsidRDefault="00712931" w:rsidP="00F12E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результаты деятельности граждан и организаций, в том числе работы и услуги, к которым предъявляются обязательные требования; </w:t>
      </w:r>
    </w:p>
    <w:p w:rsidR="00712931" w:rsidRPr="00F12E9C" w:rsidRDefault="00712931" w:rsidP="00F12E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12E9C">
        <w:rPr>
          <w:rFonts w:ascii="Times New Roman" w:hAnsi="Times New Roman" w:cs="Times New Roman"/>
        </w:rPr>
        <w:t xml:space="preserve">придомовые </w:t>
      </w:r>
      <w:r w:rsidR="000378BE" w:rsidRPr="00F12E9C">
        <w:rPr>
          <w:rFonts w:ascii="Times New Roman" w:hAnsi="Times New Roman" w:cs="Times New Roman"/>
        </w:rPr>
        <w:t>территории, места общественного пользования</w:t>
      </w:r>
    </w:p>
    <w:p w:rsidR="00712931" w:rsidRPr="00F12E9C" w:rsidRDefault="00F12E9C" w:rsidP="00F12E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12931" w:rsidRPr="00F12E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соответствии с частью 7 статьи 22 Федерального закона от 31.07.2020 № 248-ФЗ "О государственном контроле (надзоре) и муниципальном контроле в Российской Федерации" предусмотрено, что система оценки и управления рисками при осуществлении муниципального жилищного контроля не применяется, плановые контрольные (надзорные) мероприятия не проводятся, перечень объектов контроля не ведётся.</w:t>
        </w:r>
      </w:hyperlink>
    </w:p>
    <w:sectPr w:rsidR="00712931" w:rsidRPr="00F12E9C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D571C"/>
    <w:multiLevelType w:val="multilevel"/>
    <w:tmpl w:val="9A5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931"/>
    <w:rsid w:val="000378BE"/>
    <w:rsid w:val="001808C2"/>
    <w:rsid w:val="00187B76"/>
    <w:rsid w:val="002A3598"/>
    <w:rsid w:val="005F5886"/>
    <w:rsid w:val="00712931"/>
    <w:rsid w:val="009A0159"/>
    <w:rsid w:val="00C617ED"/>
    <w:rsid w:val="00DF6655"/>
    <w:rsid w:val="00F1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6A46"/>
  <w15:docId w15:val="{D619DE38-7317-4315-8F0D-678C8C62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712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931"/>
    <w:rPr>
      <w:color w:val="0000FF"/>
      <w:u w:val="single"/>
    </w:rPr>
  </w:style>
  <w:style w:type="paragraph" w:customStyle="1" w:styleId="footer-logo-text">
    <w:name w:val="footer-logo-text"/>
    <w:basedOn w:val="a"/>
    <w:rsid w:val="0071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me">
    <w:name w:val="prime"/>
    <w:basedOn w:val="a0"/>
    <w:rsid w:val="00712931"/>
  </w:style>
  <w:style w:type="character" w:customStyle="1" w:styleId="sub">
    <w:name w:val="sub"/>
    <w:basedOn w:val="a0"/>
    <w:rsid w:val="00712931"/>
  </w:style>
  <w:style w:type="paragraph" w:styleId="a5">
    <w:name w:val="Balloon Text"/>
    <w:basedOn w:val="a"/>
    <w:link w:val="a6"/>
    <w:uiPriority w:val="99"/>
    <w:semiHidden/>
    <w:unhideWhenUsed/>
    <w:rsid w:val="0071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27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1056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4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146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79760">
                          <w:marLeft w:val="0"/>
                          <w:marRight w:val="0"/>
                          <w:marTop w:val="0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sr.ru/work/mun_control/mzk/7948/3528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7</cp:revision>
  <dcterms:created xsi:type="dcterms:W3CDTF">2022-04-06T08:17:00Z</dcterms:created>
  <dcterms:modified xsi:type="dcterms:W3CDTF">2022-04-13T05:55:00Z</dcterms:modified>
</cp:coreProperties>
</file>