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A60E66"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 xml:space="preserve">УСТЬ-УДИНСКОГО РАЙОНА </w:t>
      </w:r>
    </w:p>
    <w:p w:rsidR="00A60E66" w:rsidRPr="00BB5B04"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ИРКУТСКОЙ ОБЛАСТИ</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110590"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2022</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УСТЬ-УДИНСКОГО РАЙОНА</w:t>
      </w:r>
    </w:p>
    <w:p w:rsid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ИРКУТСКОЙ ОБЛАСТИ</w:t>
      </w:r>
    </w:p>
    <w:p w:rsidR="00A60E66"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r w:rsidR="00A60E66">
        <w:rPr>
          <w:rFonts w:ascii="Times New Roman" w:eastAsia="Times New Roman" w:hAnsi="Times New Roman" w:cs="Times New Roman"/>
          <w:b/>
          <w:snapToGrid w:val="0"/>
          <w:sz w:val="24"/>
          <w:szCs w:val="24"/>
          <w:lang w:eastAsia="ru-RU"/>
        </w:rPr>
        <w:t xml:space="preserve"> Усть-Удинского ра</w:t>
      </w:r>
      <w:r w:rsidR="006D1F06">
        <w:rPr>
          <w:rFonts w:ascii="Times New Roman" w:eastAsia="Times New Roman" w:hAnsi="Times New Roman" w:cs="Times New Roman"/>
          <w:b/>
          <w:snapToGrid w:val="0"/>
          <w:sz w:val="24"/>
          <w:szCs w:val="24"/>
          <w:lang w:eastAsia="ru-RU"/>
        </w:rPr>
        <w:t>й</w:t>
      </w:r>
      <w:r w:rsidR="00A60E66">
        <w:rPr>
          <w:rFonts w:ascii="Times New Roman" w:eastAsia="Times New Roman" w:hAnsi="Times New Roman" w:cs="Times New Roman"/>
          <w:b/>
          <w:snapToGrid w:val="0"/>
          <w:sz w:val="24"/>
          <w:szCs w:val="24"/>
          <w:lang w:eastAsia="ru-RU"/>
        </w:rPr>
        <w:t>она Иркутской области</w:t>
      </w:r>
    </w:p>
    <w:p w:rsidR="00A60E66" w:rsidRDefault="00A60E66"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A60E66">
        <w:rPr>
          <w:rFonts w:ascii="Times New Roman" w:eastAsia="Calibri" w:hAnsi="Times New Roman" w:cs="Times New Roman"/>
          <w:kern w:val="28"/>
          <w:sz w:val="24"/>
          <w:szCs w:val="24"/>
        </w:rPr>
        <w:t xml:space="preserve"> Наименование муниципального образования- Игжейское сельское поселение Усть-Удинского района Иркутской области. </w:t>
      </w:r>
      <w:r w:rsidRPr="00A60E66">
        <w:rPr>
          <w:rFonts w:ascii="Times New Roman" w:eastAsia="Times New Roman" w:hAnsi="Times New Roman" w:cs="Times New Roman"/>
          <w:snapToGrid w:val="0"/>
          <w:sz w:val="24"/>
          <w:szCs w:val="24"/>
          <w:lang w:eastAsia="ru-RU"/>
        </w:rPr>
        <w:t>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BB5B04" w:rsidRPr="00BB5B04" w:rsidRDefault="00B845D4"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A60E66" w:rsidRPr="00A60E66">
        <w:rPr>
          <w:rFonts w:ascii="Times New Roman" w:eastAsia="Times New Roman" w:hAnsi="Times New Roman" w:cs="Times New Roman"/>
          <w:snapToGrid w:val="0"/>
          <w:sz w:val="24"/>
          <w:szCs w:val="24"/>
          <w:lang w:eastAsia="ru-RU"/>
        </w:rPr>
        <w:t>Понятия «Поселение», «Игжейское муниципальное образование», «Игжейское сельское поселение» далее в настоящем Уставе и в официальных документах Игжейского муниципального образования используются в равной мере для обозначения Игжейского муниципального образования.</w:t>
      </w:r>
    </w:p>
    <w:p w:rsidR="00A60E66" w:rsidRPr="00950268"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w:t>
      </w:r>
      <w:r w:rsidRPr="00BB5B04">
        <w:rPr>
          <w:rFonts w:ascii="Times New Roman" w:eastAsia="Times New Roman" w:hAnsi="Times New Roman" w:cs="Times New Roman"/>
          <w:snapToGrid w:val="0"/>
          <w:sz w:val="24"/>
          <w:szCs w:val="24"/>
          <w:lang w:eastAsia="ru-RU"/>
        </w:rPr>
        <w:lastRenderedPageBreak/>
        <w:t>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в порядке, предусмотренном ст.25.1 Федерального закона от 06.10.2003 года №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w:t>
      </w:r>
      <w:r w:rsidR="00A60E66">
        <w:rPr>
          <w:rFonts w:ascii="Times New Roman" w:eastAsia="Times New Roman" w:hAnsi="Times New Roman" w:cs="Times New Roman"/>
          <w:b/>
          <w:snapToGrid w:val="0"/>
          <w:sz w:val="24"/>
          <w:szCs w:val="24"/>
          <w:lang w:eastAsia="ru-RU"/>
        </w:rPr>
        <w:t>4. Официальные символы</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r w:rsidRPr="00A60E66">
        <w:rPr>
          <w:rFonts w:ascii="Times New Roman" w:eastAsia="Calibri" w:hAnsi="Times New Roman" w:cs="Times New Roman"/>
          <w:kern w:val="28"/>
          <w:sz w:val="24"/>
          <w:szCs w:val="24"/>
        </w:rPr>
        <w:t>В Игжейском муниципальном образовании официальные символы не устанавливаются</w:t>
      </w:r>
      <w:r>
        <w:rPr>
          <w:rFonts w:ascii="Times New Roman" w:eastAsia="Times New Roman" w:hAnsi="Times New Roman" w:cs="Times New Roman"/>
          <w:snapToGrid w:val="0"/>
          <w:sz w:val="24"/>
          <w:szCs w:val="24"/>
          <w:lang w:eastAsia="ru-RU"/>
        </w:rPr>
        <w:t>.</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1) непосредственно путем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общественного обсуждения;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реализации инициативных проектов;</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участия в местном референдуме, муниципальных выборах;</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правотворческой инициативы граждан;</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0E66" w:rsidRPr="00A60E66" w:rsidRDefault="00A60E66" w:rsidP="00A60E66">
      <w:pPr>
        <w:spacing w:after="0" w:line="240" w:lineRule="auto"/>
        <w:ind w:firstLine="709"/>
        <w:jc w:val="both"/>
        <w:rPr>
          <w:rFonts w:ascii="Calibri" w:eastAsia="Calibri" w:hAnsi="Calibri" w:cs="Times New Roman"/>
          <w:sz w:val="24"/>
          <w:szCs w:val="24"/>
        </w:rPr>
      </w:pPr>
      <w:r w:rsidRPr="00A60E66">
        <w:rPr>
          <w:rFonts w:ascii="Times New Roman" w:eastAsia="Times New Roman" w:hAnsi="Times New Roman" w:cs="Times New Roman"/>
          <w:snapToGrid w:val="0"/>
          <w:sz w:val="24"/>
          <w:szCs w:val="24"/>
          <w:lang w:eastAsia="ru-RU"/>
        </w:rPr>
        <w:t>2) через органы местного самоуправления.</w:t>
      </w:r>
    </w:p>
    <w:p w:rsidR="00BB5B04"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60E66" w:rsidRPr="00BB5B04"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0E66"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2) </w:t>
      </w:r>
      <w:r w:rsidR="00A60E66" w:rsidRPr="00A60E66">
        <w:rPr>
          <w:rFonts w:ascii="Times New Roman" w:eastAsia="Times New Roman" w:hAnsi="Times New Roman" w:cs="Times New Roman"/>
          <w:snapToGrid w:val="0"/>
          <w:sz w:val="24"/>
          <w:szCs w:val="24"/>
          <w:lang w:eastAsia="ru-RU"/>
        </w:rPr>
        <w:t>введение,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6E3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954CFD">
        <w:rPr>
          <w:rFonts w:ascii="Times New Roman" w:eastAsia="Times New Roman" w:hAnsi="Times New Roman" w:cs="Times New Roman"/>
          <w:sz w:val="24"/>
          <w:szCs w:val="24"/>
          <w:lang w:eastAsia="ru-RU"/>
        </w:rPr>
        <w:t xml:space="preserve">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lastRenderedPageBreak/>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 xml:space="preserve">утверждение правил благоустройства территории поселения, </w:t>
      </w:r>
      <w:r w:rsidR="00A96E37">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4979" w:rsidRPr="00FF4979">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w:t>
      </w:r>
      <w:r w:rsidR="005126C7" w:rsidRPr="005126C7">
        <w:rPr>
          <w:rFonts w:ascii="Times New Roman" w:hAnsi="Times New Roman" w:cs="Times New Roman"/>
          <w:sz w:val="24"/>
          <w:szCs w:val="24"/>
        </w:rPr>
        <w:lastRenderedPageBreak/>
        <w:t xml:space="preserve">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оказание поддержки гражданам и их объединениям, участвующим в охране общественного порядка, создание условий дл</w:t>
      </w:r>
      <w:r w:rsidR="00115F78">
        <w:rPr>
          <w:rFonts w:ascii="Times New Roman" w:eastAsia="Times New Roman" w:hAnsi="Times New Roman" w:cs="Times New Roman"/>
          <w:color w:val="000000"/>
          <w:sz w:val="24"/>
          <w:szCs w:val="24"/>
          <w:lang w:eastAsia="ru-RU"/>
        </w:rPr>
        <w:t>я деятельности народных дружин;</w:t>
      </w:r>
    </w:p>
    <w:p w:rsidR="00115F78" w:rsidRPr="00954CFD" w:rsidRDefault="00115F78"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30.1) </w:t>
      </w:r>
      <w:r w:rsidRPr="00115F78">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w:t>
      </w:r>
      <w:r w:rsidR="00820A8C">
        <w:rPr>
          <w:rFonts w:ascii="Times New Roman" w:hAnsi="Times New Roman" w:cs="Times New Roman"/>
          <w:bCs/>
          <w:sz w:val="24"/>
          <w:szCs w:val="24"/>
        </w:rPr>
        <w:t>0-1 "О защите прав потребителей».</w:t>
      </w:r>
    </w:p>
    <w:p w:rsid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D62617">
        <w:rPr>
          <w:rFonts w:ascii="Times New Roman" w:eastAsia="Times New Roman" w:hAnsi="Times New Roman" w:cs="Times New Roman"/>
          <w:sz w:val="24"/>
          <w:szCs w:val="24"/>
          <w:lang w:eastAsia="ru-RU"/>
        </w:rPr>
        <w:t>отрудником указанной должности.</w:t>
      </w:r>
    </w:p>
    <w:p w:rsidR="00D62617" w:rsidRPr="00235BE5" w:rsidRDefault="00D62617"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62617">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w:t>
      </w:r>
      <w:r w:rsidR="00115F78">
        <w:rPr>
          <w:rFonts w:ascii="Times New Roman" w:eastAsia="Times New Roman" w:hAnsi="Times New Roman" w:cs="Times New Roman"/>
          <w:bCs/>
          <w:iCs/>
          <w:sz w:val="24"/>
          <w:szCs w:val="24"/>
          <w:lang w:eastAsia="ru-RU"/>
        </w:rPr>
        <w:t xml:space="preserve"> закона, и</w:t>
      </w:r>
      <w:r w:rsidRPr="00BB5B04">
        <w:rPr>
          <w:rFonts w:ascii="Times New Roman" w:eastAsia="Times New Roman" w:hAnsi="Times New Roman" w:cs="Times New Roman"/>
          <w:bCs/>
          <w:iCs/>
          <w:sz w:val="24"/>
          <w:szCs w:val="24"/>
          <w:lang w:eastAsia="ru-RU"/>
        </w:rPr>
        <w:t>збирательная комиссия</w:t>
      </w:r>
      <w:r w:rsidR="00115F78">
        <w:rPr>
          <w:rFonts w:ascii="Times New Roman" w:eastAsia="Times New Roman" w:hAnsi="Times New Roman" w:cs="Times New Roman"/>
          <w:bCs/>
          <w:iCs/>
          <w:sz w:val="24"/>
          <w:szCs w:val="24"/>
          <w:lang w:eastAsia="ru-RU"/>
        </w:rPr>
        <w:t>, организующая подготовку и проведение муниципальных выборов,</w:t>
      </w:r>
      <w:r w:rsidRPr="00BB5B04">
        <w:rPr>
          <w:rFonts w:ascii="Times New Roman" w:eastAsia="Times New Roman" w:hAnsi="Times New Roman" w:cs="Times New Roman"/>
          <w:bCs/>
          <w:iCs/>
          <w:sz w:val="24"/>
          <w:szCs w:val="24"/>
          <w:lang w:eastAsia="ru-RU"/>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w:t>
      </w:r>
      <w:r w:rsidR="00115F78">
        <w:rPr>
          <w:rFonts w:ascii="Times New Roman" w:eastAsia="Times New Roman" w:hAnsi="Times New Roman" w:cs="Times New Roman"/>
          <w:bCs/>
          <w:iCs/>
          <w:sz w:val="24"/>
          <w:szCs w:val="24"/>
          <w:lang w:eastAsia="ru-RU"/>
        </w:rPr>
        <w:t>ебованиям федерального закона, избирательная комиссия, организующая подготовку и проведение муниципальных выборов,</w:t>
      </w:r>
      <w:r w:rsidRPr="00BB5B04">
        <w:rPr>
          <w:rFonts w:ascii="Times New Roman" w:eastAsia="Times New Roman" w:hAnsi="Times New Roman" w:cs="Times New Roman"/>
          <w:bCs/>
          <w:iCs/>
          <w:sz w:val="24"/>
          <w:szCs w:val="24"/>
          <w:lang w:eastAsia="ru-RU"/>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w:t>
      </w:r>
      <w:r w:rsidRPr="00BB5B04">
        <w:rPr>
          <w:rFonts w:ascii="Times New Roman" w:eastAsia="Times New Roman" w:hAnsi="Times New Roman" w:cs="Times New Roman"/>
          <w:snapToGrid w:val="0"/>
          <w:sz w:val="24"/>
          <w:szCs w:val="24"/>
          <w:lang w:eastAsia="ru-RU"/>
        </w:rPr>
        <w:lastRenderedPageBreak/>
        <w:t>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w:t>
      </w:r>
      <w:r w:rsidRPr="00BB5B04">
        <w:rPr>
          <w:rFonts w:ascii="Times New Roman" w:eastAsia="Times New Roman" w:hAnsi="Times New Roman" w:cs="Times New Roman"/>
          <w:snapToGrid w:val="0"/>
          <w:sz w:val="24"/>
          <w:szCs w:val="24"/>
          <w:lang w:eastAsia="ru-RU"/>
        </w:rPr>
        <w:lastRenderedPageBreak/>
        <w:t>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D62617" w:rsidRDefault="00D62617" w:rsidP="00D62617">
      <w:pPr>
        <w:spacing w:after="0" w:line="240" w:lineRule="auto"/>
        <w:ind w:firstLine="709"/>
        <w:jc w:val="both"/>
        <w:rPr>
          <w:rFonts w:ascii="Times New Roman" w:eastAsia="Calibri" w:hAnsi="Times New Roman" w:cs="Times New Roman"/>
          <w:b/>
          <w:sz w:val="24"/>
          <w:szCs w:val="24"/>
        </w:rPr>
      </w:pPr>
      <w:r w:rsidRPr="00D62617">
        <w:rPr>
          <w:rFonts w:ascii="Times New Roman" w:eastAsia="Calibri" w:hAnsi="Times New Roman" w:cs="Times New Roman"/>
          <w:b/>
          <w:sz w:val="24"/>
          <w:szCs w:val="24"/>
        </w:rPr>
        <w:t>Статья 15.1 Инициативные проекты</w:t>
      </w:r>
    </w:p>
    <w:p w:rsidR="00D62617" w:rsidRPr="00D62617" w:rsidRDefault="00D62617" w:rsidP="00D62617">
      <w:pPr>
        <w:spacing w:after="0" w:line="240" w:lineRule="auto"/>
        <w:ind w:firstLine="709"/>
        <w:jc w:val="both"/>
        <w:rPr>
          <w:rFonts w:ascii="Times New Roman" w:eastAsia="Calibri" w:hAnsi="Times New Roman" w:cs="Times New Roman"/>
          <w:sz w:val="24"/>
          <w:szCs w:val="24"/>
        </w:rPr>
      </w:pPr>
    </w:p>
    <w:p w:rsidR="00D62617" w:rsidRPr="00D62617" w:rsidRDefault="00D62617" w:rsidP="00D62617">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D62617">
        <w:rPr>
          <w:rFonts w:ascii="Times New Roman" w:eastAsia="Times New Roman" w:hAnsi="Times New Roman" w:cs="Times New Roman"/>
          <w:color w:val="22272F"/>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B5B04" w:rsidRPr="00BB5B04" w:rsidRDefault="00D62617" w:rsidP="00D62617">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color w:val="22272F"/>
          <w:sz w:val="24"/>
          <w:szCs w:val="24"/>
          <w:lang w:eastAsia="ru-RU"/>
        </w:rPr>
        <w:t xml:space="preserve">2. </w:t>
      </w:r>
      <w:r w:rsidRPr="00D62617">
        <w:rPr>
          <w:rFonts w:ascii="Times New Roman" w:eastAsia="Calibri"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решением Думы Игжейского муниципального образования.</w:t>
      </w:r>
    </w:p>
    <w:p w:rsidR="00D62617" w:rsidRDefault="00D6261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 ее исполнении;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w:t>
      </w:r>
      <w:r w:rsidR="00D62617">
        <w:rPr>
          <w:rFonts w:ascii="Times New Roman" w:eastAsia="Times New Roman" w:hAnsi="Times New Roman" w:cs="Times New Roman"/>
          <w:snapToGrid w:val="0"/>
          <w:sz w:val="24"/>
          <w:szCs w:val="24"/>
          <w:lang w:eastAsia="ru-RU"/>
        </w:rPr>
        <w:t>го общественного самоуправления;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7) обсуждение инициативного проекта и принятие решения по вопросу о его одобрении.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BB5B04">
        <w:rPr>
          <w:rFonts w:ascii="Times New Roman" w:eastAsia="Times New Roman" w:hAnsi="Times New Roman" w:cs="Times New Roman"/>
          <w:snapToGrid w:val="0"/>
          <w:sz w:val="24"/>
          <w:szCs w:val="24"/>
          <w:lang w:eastAsia="ru-RU"/>
        </w:rPr>
        <w:lastRenderedPageBreak/>
        <w:t>должностными лицами местного самоуправления, к компетенции которых от</w:t>
      </w:r>
      <w:r w:rsidR="00D62617">
        <w:rPr>
          <w:rFonts w:ascii="Times New Roman" w:eastAsia="Times New Roman" w:hAnsi="Times New Roman" w:cs="Times New Roman"/>
          <w:snapToGrid w:val="0"/>
          <w:sz w:val="24"/>
          <w:szCs w:val="24"/>
          <w:lang w:eastAsia="ru-RU"/>
        </w:rPr>
        <w:t>несено принятие указанных актов;</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r w:rsidR="000B641C">
        <w:rPr>
          <w:rFonts w:ascii="Times New Roman" w:eastAsia="Times New Roman" w:hAnsi="Times New Roman" w:cs="Times New Roman"/>
          <w:b/>
          <w:snapToGrid w:val="0"/>
          <w:sz w:val="24"/>
          <w:szCs w:val="24"/>
          <w:lang w:eastAsia="ru-RU"/>
        </w:rPr>
        <w:t>, общественные обсуждения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0B641C" w:rsidRPr="000B641C" w:rsidRDefault="000B641C" w:rsidP="000B641C">
      <w:pPr>
        <w:spacing w:after="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7.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w:t>
      </w:r>
      <w:r w:rsidRPr="000B641C">
        <w:rPr>
          <w:rFonts w:ascii="Times New Roman" w:eastAsia="Times New Roman" w:hAnsi="Times New Roman" w:cs="Times New Roman"/>
          <w:sz w:val="24"/>
          <w:szCs w:val="24"/>
          <w:lang w:eastAsia="ru-RU"/>
        </w:rPr>
        <w:lastRenderedPageBreak/>
        <w:t>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eastAsia="Times New Roman" w:hAnsi="Times New Roman" w:cs="Times New Roman"/>
          <w:sz w:val="24"/>
          <w:szCs w:val="24"/>
          <w:lang w:eastAsia="ru-RU"/>
        </w:rPr>
        <w:t>змещения на официальном сайте.</w:t>
      </w:r>
    </w:p>
    <w:p w:rsidR="000B641C" w:rsidRDefault="000B641C" w:rsidP="000B641C">
      <w:pPr>
        <w:spacing w:after="12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10590">
        <w:rPr>
          <w:rFonts w:ascii="Times New Roman" w:eastAsia="Times New Roman" w:hAnsi="Times New Roman" w:cs="Times New Roman"/>
          <w:sz w:val="24"/>
          <w:szCs w:val="24"/>
          <w:lang w:eastAsia="ru-RU"/>
        </w:rPr>
        <w:t xml:space="preserve"> обсуждения вопросов внесения инициативных проектов и их рассмотрения</w:t>
      </w:r>
      <w:r w:rsidRPr="00BB5B04">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617" w:rsidRPr="00BB5B04" w:rsidRDefault="00D62617"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Calibri" w:hAnsi="Times New Roman" w:cs="Times New Roman"/>
          <w:kern w:val="28"/>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BB5B04">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w:t>
      </w:r>
      <w:r w:rsidR="00D62617">
        <w:rPr>
          <w:rFonts w:ascii="Times New Roman" w:eastAsia="Times New Roman" w:hAnsi="Times New Roman" w:cs="Times New Roman"/>
          <w:snapToGrid w:val="0"/>
          <w:sz w:val="24"/>
          <w:szCs w:val="24"/>
          <w:lang w:eastAsia="ru-RU"/>
        </w:rPr>
        <w:t>го и межрегионального значения;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3) жители Поселения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261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D62617" w:rsidRPr="00D62617">
        <w:rPr>
          <w:rFonts w:ascii="Times New Roman" w:eastAsia="Times New Roman" w:hAnsi="Times New Roman" w:cs="Times New Roman"/>
          <w:sz w:val="24"/>
          <w:szCs w:val="24"/>
          <w:lang w:eastAsia="ru-RU"/>
        </w:rPr>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 участвующих в опросе;  порядок идентификации </w:t>
      </w:r>
      <w:r w:rsidR="00D62617" w:rsidRPr="00D62617">
        <w:rPr>
          <w:rFonts w:ascii="Times New Roman" w:eastAsia="Times New Roman" w:hAnsi="Times New Roman" w:cs="Times New Roman"/>
          <w:sz w:val="24"/>
          <w:szCs w:val="24"/>
          <w:lang w:eastAsia="ru-RU"/>
        </w:rPr>
        <w:lastRenderedPageBreak/>
        <w:t>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r w:rsidR="00D62617">
        <w:rPr>
          <w:rFonts w:ascii="Times New Roman" w:eastAsia="Times New Roman" w:hAnsi="Times New Roman" w:cs="Times New Roman"/>
          <w:snapToGrid w:val="0"/>
          <w:sz w:val="24"/>
          <w:szCs w:val="24"/>
          <w:lang w:eastAsia="ru-RU"/>
        </w:rPr>
        <w:t xml:space="preserve"> или жителей Поселения</w:t>
      </w:r>
      <w:r w:rsidRPr="00BB5B04">
        <w:rPr>
          <w:rFonts w:ascii="Times New Roman" w:eastAsia="Times New Roman" w:hAnsi="Times New Roman" w:cs="Times New Roman"/>
          <w:snapToGrid w:val="0"/>
          <w:sz w:val="24"/>
          <w:szCs w:val="24"/>
          <w:lang w:eastAsia="ru-RU"/>
        </w:rPr>
        <w:t>;</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r w:rsidR="008D77E9" w:rsidRPr="008D77E9">
        <w:rPr>
          <w:rFonts w:ascii="Times New Roman" w:eastAsia="Times New Roman" w:hAnsi="Times New Roman" w:cs="Times New Roman"/>
          <w:snapToGrid w:val="0"/>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1) Дума Игжейского сельского поселения Усть-Удинского района Иркутской области – представительный орган Игжейского муниципального образования, именуемая в настоящем Уставе и официальных документах Игжейского муниципального образования как «Дума Поселения», «Дума Игжейского муниципального образования», «Дума Игжейского поселения»;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2) Глава Игжейского сельского поселения Усть-Удинского района Иркутской области – Глава Игжейского муниципального образования, именуемый в настоящем Уставе и официальных документах Игжейского муниципального образовании как Глава Поселения, Глава Игжейского муниципального образования, глава Игжейского Поселения; </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3) Администрация Игжейского сельского поселения Усть-Удинского района Иркутской области (исполнительно-распорядительный орган муниципального образования) – администрация Игжейского муниципального образования, сельского поселения, именуемая в настоящем Уставе и официальных документах Игжейского </w:t>
      </w:r>
      <w:r w:rsidRPr="008D77E9">
        <w:rPr>
          <w:rFonts w:ascii="Times New Roman" w:eastAsia="Times New Roman" w:hAnsi="Times New Roman" w:cs="Times New Roman"/>
          <w:snapToGrid w:val="0"/>
          <w:sz w:val="24"/>
          <w:szCs w:val="24"/>
          <w:lang w:eastAsia="ru-RU"/>
        </w:rPr>
        <w:lastRenderedPageBreak/>
        <w:t xml:space="preserve">муниципального образования как «Администрация Поселения», «Администрация Игжейского муниципального образования», «администрация Игжейского поселения»; </w:t>
      </w:r>
    </w:p>
    <w:p w:rsid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4) Контрольно-счетный орган Игжейского сельского поселения Усть-Удинского района Иркутской области – постоянно действующий орган внешнего муниципального финансового контроля Игжейского муниципального образования, именуемый в настоящем Уставе и официальных документах Игжейского муниципального образования как контрольно-счётный орган муниципального образования</w:t>
      </w:r>
      <w:r>
        <w:rPr>
          <w:rFonts w:ascii="Times New Roman" w:eastAsia="Times New Roman" w:hAnsi="Times New Roman" w:cs="Times New Roman"/>
          <w:snapToGrid w:val="0"/>
          <w:sz w:val="24"/>
          <w:szCs w:val="24"/>
          <w:lang w:eastAsia="ru-RU"/>
        </w:rPr>
        <w:t>.</w:t>
      </w:r>
    </w:p>
    <w:p w:rsidR="008D77E9" w:rsidRP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8D77E9" w:rsidRPr="008D77E9">
        <w:rPr>
          <w:rFonts w:ascii="Times New Roman" w:eastAsia="Times New Roman" w:hAnsi="Times New Roman" w:cs="Times New Roman"/>
          <w:snapToGrid w:val="0"/>
          <w:sz w:val="24"/>
          <w:szCs w:val="24"/>
          <w:lang w:eastAsia="ru-RU"/>
        </w:rPr>
        <w:t>введение, изменение и отмена местных налогов и сборов в соответствии с законодательством Российской Федерации о налогах и сборах;</w:t>
      </w:r>
    </w:p>
    <w:p w:rsid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115F78" w:rsidRDefault="00115F78" w:rsidP="00BB5B04">
      <w:pPr>
        <w:spacing w:after="0" w:line="240" w:lineRule="auto"/>
        <w:ind w:firstLine="709"/>
        <w:jc w:val="both"/>
        <w:rPr>
          <w:rFonts w:ascii="Times New Roman" w:eastAsia="Times New Roman" w:hAnsi="Times New Roman" w:cs="Times New Roman"/>
          <w:i/>
          <w:snapToGrid w:val="0"/>
          <w:sz w:val="24"/>
          <w:szCs w:val="24"/>
          <w:lang w:eastAsia="ru-RU"/>
        </w:rPr>
      </w:pPr>
      <w:r>
        <w:rPr>
          <w:rFonts w:ascii="Times New Roman" w:eastAsia="Times New Roman" w:hAnsi="Times New Roman" w:cs="Times New Roman"/>
          <w:snapToGrid w:val="0"/>
          <w:sz w:val="24"/>
          <w:szCs w:val="24"/>
          <w:lang w:eastAsia="ru-RU"/>
        </w:rPr>
        <w:t xml:space="preserve">7) </w:t>
      </w:r>
      <w:r w:rsidRPr="00115F78">
        <w:rPr>
          <w:rFonts w:ascii="Times New Roman" w:eastAsia="Times New Roman" w:hAnsi="Times New Roman" w:cs="Times New Roman"/>
          <w:i/>
          <w:snapToGrid w:val="0"/>
          <w:sz w:val="24"/>
          <w:szCs w:val="24"/>
          <w:lang w:eastAsia="ru-RU"/>
        </w:rPr>
        <w:t>пункт исключить</w:t>
      </w:r>
      <w:r w:rsidR="00BB5B04" w:rsidRPr="00115F78">
        <w:rPr>
          <w:rFonts w:ascii="Times New Roman" w:eastAsia="Times New Roman" w:hAnsi="Times New Roman" w:cs="Times New Roman"/>
          <w:i/>
          <w:snapToGrid w:val="0"/>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Полномочия Думы Поселения могут быть прекращены досрочно в порядке и по основаниям, которые предусмотрены статьей 73 Федерального закона № 131-ФЗ. </w:t>
      </w:r>
      <w:r w:rsidRPr="00BB5B04">
        <w:rPr>
          <w:rFonts w:ascii="Times New Roman" w:eastAsia="Times New Roman" w:hAnsi="Times New Roman" w:cs="Times New Roman"/>
          <w:sz w:val="24"/>
          <w:szCs w:val="24"/>
          <w:lang w:eastAsia="ru-RU"/>
        </w:rPr>
        <w:lastRenderedPageBreak/>
        <w:t>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w:t>
      </w:r>
      <w:r w:rsidRPr="00BB5B04">
        <w:rPr>
          <w:rFonts w:ascii="Times New Roman" w:eastAsia="Times New Roman" w:hAnsi="Times New Roman" w:cs="Times New Roman"/>
          <w:snapToGrid w:val="0"/>
          <w:sz w:val="24"/>
          <w:szCs w:val="24"/>
          <w:lang w:eastAsia="ru-RU"/>
        </w:rPr>
        <w:lastRenderedPageBreak/>
        <w:t>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r w:rsidR="0090692C" w:rsidRPr="0090692C">
        <w:rPr>
          <w:rFonts w:ascii="Times New Roman" w:eastAsia="Calibri" w:hAnsi="Times New Roman" w:cs="Times New Roman"/>
          <w:sz w:val="24"/>
          <w:szCs w:val="24"/>
        </w:rPr>
        <w:t xml:space="preserve"> на срок, который в совокупности составляет 3 рабочих дня в месяц</w:t>
      </w:r>
      <w:r w:rsidRPr="00BB5B04">
        <w:rPr>
          <w:rFonts w:ascii="Times New Roman" w:eastAsia="Times New Roman" w:hAnsi="Times New Roman" w:cs="Times New Roman"/>
          <w:sz w:val="24"/>
          <w:szCs w:val="24"/>
          <w:lang w:eastAsia="ru-RU"/>
        </w:rPr>
        <w:t>;</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BB5B04">
        <w:rPr>
          <w:rFonts w:ascii="Times New Roman" w:eastAsia="Times New Roman" w:hAnsi="Times New Roman" w:cs="Times New Roman"/>
          <w:sz w:val="24"/>
          <w:szCs w:val="24"/>
          <w:lang w:eastAsia="ru-RU"/>
        </w:rPr>
        <w:lastRenderedPageBreak/>
        <w:t>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7A21B7"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21B7">
        <w:rPr>
          <w:rFonts w:ascii="Times New Roman" w:eastAsia="Times New Roman" w:hAnsi="Times New Roman" w:cs="Times New Roman"/>
          <w:sz w:val="24"/>
          <w:szCs w:val="24"/>
          <w:lang w:eastAsia="ru-RU"/>
        </w:rPr>
        <w:t xml:space="preserve">7)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7A21B7">
        <w:rPr>
          <w:rFonts w:ascii="Times New Roman" w:eastAsia="Calibri" w:hAnsi="Times New Roman" w:cs="Times New Roman"/>
          <w:sz w:val="24"/>
          <w:szCs w:val="24"/>
        </w:rPr>
        <w:t>оговором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sidRPr="000A6D6A">
        <w:rPr>
          <w:rFonts w:ascii="Times New Roman" w:hAnsi="Times New Roman" w:cs="Times New Roman"/>
          <w:sz w:val="24"/>
          <w:szCs w:val="24"/>
          <w:lang w:eastAsia="ru-RU"/>
        </w:rPr>
        <w:lastRenderedPageBreak/>
        <w:t>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Глава Поселения в своей деятельности подконтролен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7A21B7" w:rsidRPr="007A21B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w:t>
      </w:r>
      <w:r w:rsidR="00115F78">
        <w:rPr>
          <w:rFonts w:ascii="Times New Roman" w:eastAsia="Times New Roman" w:hAnsi="Times New Roman" w:cs="Times New Roman"/>
          <w:snapToGrid w:val="0"/>
          <w:sz w:val="24"/>
          <w:szCs w:val="24"/>
          <w:lang w:eastAsia="ru-RU"/>
        </w:rPr>
        <w:t>м отнесенных к компетенции Думы.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115F78" w:rsidRPr="00115F78" w:rsidRDefault="00BB5B04" w:rsidP="00115F78">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w:t>
      </w:r>
      <w:r w:rsidR="00115F78" w:rsidRPr="00115F78">
        <w:rPr>
          <w:rFonts w:ascii="Times New Roman" w:eastAsia="Times New Roman" w:hAnsi="Times New Roman" w:cs="Times New Roman"/>
          <w:b/>
          <w:i/>
          <w:snapToGrid w:val="0"/>
          <w:sz w:val="24"/>
          <w:szCs w:val="24"/>
          <w:lang w:eastAsia="ru-RU"/>
        </w:rPr>
        <w:t>Исключить.</w:t>
      </w: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 xml:space="preserve">осуществление контроля за законностью, результативностью (эффективностью и экономностью) использования средств местного бюджета, а также </w:t>
      </w:r>
      <w:r w:rsidR="00BB5B04" w:rsidRPr="00BB5B04">
        <w:rPr>
          <w:rFonts w:ascii="Times New Roman" w:eastAsia="Times New Roman" w:hAnsi="Times New Roman" w:cs="Times New Roman"/>
          <w:snapToGrid w:val="0"/>
          <w:sz w:val="24"/>
          <w:szCs w:val="24"/>
          <w:lang w:eastAsia="ru-RU"/>
        </w:rPr>
        <w:lastRenderedPageBreak/>
        <w:t>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0"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1" w:name="sub_430102"/>
      <w:bookmarkEnd w:id="0"/>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2" w:name="sub_430103"/>
      <w:bookmarkEnd w:id="1"/>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2"/>
      <w:bookmarkEnd w:id="2"/>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Pr="00BB5B04">
        <w:rPr>
          <w:rFonts w:ascii="Times New Roman" w:eastAsia="Times New Roman" w:hAnsi="Times New Roman" w:cs="Times New Roman"/>
          <w:color w:val="000000"/>
          <w:sz w:val="24"/>
          <w:szCs w:val="24"/>
          <w:lang w:eastAsia="ru-RU"/>
        </w:rPr>
        <w:lastRenderedPageBreak/>
        <w:t>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00AF" w:rsidRPr="006400AF"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BB5B04">
        <w:rPr>
          <w:rFonts w:ascii="Times New Roman" w:eastAsia="Calibri" w:hAnsi="Times New Roman" w:cs="Times New Roman"/>
          <w:color w:val="000000"/>
          <w:sz w:val="24"/>
          <w:szCs w:val="24"/>
          <w:lang w:eastAsia="ru-RU"/>
        </w:rPr>
        <w:t xml:space="preserve">7. </w:t>
      </w:r>
      <w:r w:rsidR="006400AF">
        <w:rPr>
          <w:rFonts w:ascii="Times New Roman" w:eastAsia="Calibri" w:hAnsi="Times New Roman" w:cs="Times New Roman"/>
          <w:i/>
          <w:color w:val="000000"/>
          <w:sz w:val="24"/>
          <w:szCs w:val="24"/>
          <w:lang w:eastAsia="ru-RU"/>
        </w:rPr>
        <w:t>часть исключена.</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90692C"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r w:rsidR="0090692C" w:rsidRPr="0090692C">
        <w:rPr>
          <w:rFonts w:ascii="Times New Roman" w:eastAsia="Calibri" w:hAnsi="Times New Roman" w:cs="Times New Roman"/>
          <w:sz w:val="24"/>
          <w:szCs w:val="24"/>
        </w:rPr>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0090692C" w:rsidRPr="0090692C">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w:t>
      </w:r>
      <w:r w:rsidR="0090692C" w:rsidRPr="0090692C">
        <w:rPr>
          <w:rFonts w:ascii="Times New Roman" w:eastAsia="Times New Roman" w:hAnsi="Times New Roman" w:cs="Times New Roman"/>
          <w:sz w:val="24"/>
          <w:szCs w:val="24"/>
          <w:lang w:eastAsia="ru-RU"/>
        </w:rPr>
        <w:lastRenderedPageBreak/>
        <w:t>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w:t>
      </w:r>
      <w:r w:rsidR="0090692C">
        <w:rPr>
          <w:rFonts w:ascii="Times New Roman" w:eastAsia="Times New Roman" w:hAnsi="Times New Roman" w:cs="Times New Roman"/>
          <w:sz w:val="24"/>
          <w:szCs w:val="24"/>
          <w:lang w:eastAsia="ru-RU"/>
        </w:rPr>
        <w:t>вов муниципальных образований".</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Игжейского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pravo</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minjust</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ru</w:t>
        </w:r>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w:t>
      </w:r>
      <w:r w:rsidRPr="00BB5B04">
        <w:rPr>
          <w:rFonts w:ascii="Times New Roman" w:eastAsia="Times New Roman" w:hAnsi="Times New Roman" w:cs="Times New Roman"/>
          <w:sz w:val="24"/>
          <w:szCs w:val="24"/>
          <w:lang w:eastAsia="ru-RU"/>
        </w:rPr>
        <w:lastRenderedPageBreak/>
        <w:t xml:space="preserve">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w:t>
      </w:r>
      <w:r w:rsidR="006D1F06">
        <w:rPr>
          <w:rFonts w:ascii="Times New Roman" w:eastAsia="Times New Roman" w:hAnsi="Times New Roman" w:cs="Times New Roman"/>
          <w:snapToGrid w:val="0"/>
          <w:sz w:val="24"/>
          <w:szCs w:val="24"/>
          <w:lang w:eastAsia="ru-RU"/>
        </w:rPr>
        <w:t>а о его исполнении, введение</w:t>
      </w:r>
      <w:r w:rsidRPr="00BB5B04">
        <w:rPr>
          <w:rFonts w:ascii="Times New Roman" w:eastAsia="Times New Roman" w:hAnsi="Times New Roman" w:cs="Times New Roman"/>
          <w:snapToGrid w:val="0"/>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Нормативные правовые акты Думы Поселения, </w:t>
      </w:r>
      <w:r w:rsidRPr="00726A1E">
        <w:rPr>
          <w:rFonts w:ascii="Times New Roman" w:eastAsia="Times New Roman" w:hAnsi="Times New Roman" w:cs="Times New Roman"/>
          <w:snapToGrid w:val="0"/>
          <w:sz w:val="24"/>
          <w:szCs w:val="24"/>
          <w:lang w:eastAsia="ru-RU"/>
        </w:rPr>
        <w:t xml:space="preserve">предусматривающие </w:t>
      </w:r>
      <w:r w:rsidR="00726A1E" w:rsidRPr="00726A1E">
        <w:rPr>
          <w:rFonts w:ascii="Times New Roman" w:eastAsia="Times New Roman" w:hAnsi="Times New Roman" w:cs="Times New Roman"/>
          <w:snapToGrid w:val="0"/>
          <w:sz w:val="24"/>
          <w:szCs w:val="24"/>
          <w:lang w:eastAsia="ru-RU"/>
        </w:rPr>
        <w:t>введение</w:t>
      </w:r>
      <w:r w:rsidRPr="00BB5B04">
        <w:rPr>
          <w:rFonts w:ascii="Times New Roman" w:eastAsia="Times New Roman" w:hAnsi="Times New Roman" w:cs="Times New Roman"/>
          <w:snapToGrid w:val="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r w:rsidRPr="00BB5B04">
        <w:rPr>
          <w:rFonts w:ascii="Times New Roman" w:eastAsia="Times New Roman" w:hAnsi="Times New Roman" w:cs="Times New Roman"/>
          <w:color w:val="000000"/>
          <w:sz w:val="24"/>
          <w:szCs w:val="24"/>
        </w:rPr>
        <w:lastRenderedPageBreak/>
        <w:t>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w:t>
      </w:r>
      <w:r w:rsidR="003137C1">
        <w:rPr>
          <w:rFonts w:ascii="Times New Roman" w:eastAsia="Times New Roman" w:hAnsi="Times New Roman" w:cs="Times New Roman"/>
          <w:b/>
          <w:sz w:val="24"/>
          <w:szCs w:val="24"/>
          <w:lang w:eastAsia="ru-RU"/>
        </w:rPr>
        <w:t>ое опубликование</w:t>
      </w:r>
      <w:r w:rsidR="00C60B2F" w:rsidRPr="00C60B2F">
        <w:rPr>
          <w:rFonts w:ascii="Times New Roman" w:eastAsia="Times New Roman" w:hAnsi="Times New Roman" w:cs="Times New Roman"/>
          <w:b/>
          <w:sz w:val="24"/>
          <w:szCs w:val="24"/>
          <w:lang w:eastAsia="ru-RU"/>
        </w:rPr>
        <w:t xml:space="preserve">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Игжея».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w:t>
      </w:r>
      <w:r w:rsidR="003137C1">
        <w:rPr>
          <w:rFonts w:ascii="Times New Roman" w:eastAsia="Times New Roman" w:hAnsi="Times New Roman" w:cs="Times New Roman"/>
          <w:sz w:val="24"/>
          <w:szCs w:val="24"/>
          <w:lang w:eastAsia="ru-RU"/>
        </w:rPr>
        <w:t>го опубликования</w:t>
      </w:r>
      <w:r w:rsidRPr="00C60B2F">
        <w:rPr>
          <w:rFonts w:ascii="Times New Roman" w:eastAsia="Times New Roman" w:hAnsi="Times New Roman" w:cs="Times New Roman"/>
          <w:sz w:val="24"/>
          <w:szCs w:val="24"/>
          <w:lang w:eastAsia="ru-RU"/>
        </w:rPr>
        <w:t xml:space="preserve">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 xml:space="preserve">3. В случае, если </w:t>
      </w:r>
      <w:r w:rsidR="003137C1">
        <w:rPr>
          <w:rFonts w:ascii="Times New Roman" w:eastAsia="Times New Roman" w:hAnsi="Times New Roman" w:cs="Times New Roman"/>
          <w:sz w:val="24"/>
          <w:szCs w:val="24"/>
          <w:lang w:eastAsia="ru-RU"/>
        </w:rPr>
        <w:t xml:space="preserve">при опубликовании </w:t>
      </w:r>
      <w:r w:rsidRPr="00C60B2F">
        <w:rPr>
          <w:rFonts w:ascii="Times New Roman" w:eastAsia="Times New Roman" w:hAnsi="Times New Roman" w:cs="Times New Roman"/>
          <w:sz w:val="24"/>
          <w:szCs w:val="24"/>
          <w:lang w:eastAsia="ru-RU"/>
        </w:rPr>
        <w:t>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w:t>
      </w:r>
      <w:r w:rsidR="003137C1">
        <w:rPr>
          <w:rFonts w:ascii="Times New Roman" w:eastAsia="Times New Roman" w:hAnsi="Times New Roman" w:cs="Times New Roman"/>
          <w:sz w:val="24"/>
          <w:szCs w:val="24"/>
          <w:lang w:eastAsia="ru-RU"/>
        </w:rPr>
        <w:t>ия</w:t>
      </w:r>
      <w:r w:rsidR="00DC57FD">
        <w:rPr>
          <w:rFonts w:ascii="Times New Roman" w:eastAsia="Times New Roman" w:hAnsi="Times New Roman" w:cs="Times New Roman"/>
          <w:sz w:val="24"/>
          <w:szCs w:val="24"/>
          <w:lang w:eastAsia="ru-RU"/>
        </w:rPr>
        <w:t xml:space="preserve"> </w:t>
      </w:r>
      <w:bookmarkStart w:id="4" w:name="_GoBack"/>
      <w:bookmarkEnd w:id="4"/>
      <w:r w:rsidRPr="00C60B2F">
        <w:rPr>
          <w:rFonts w:ascii="Times New Roman" w:eastAsia="Times New Roman" w:hAnsi="Times New Roman" w:cs="Times New Roman"/>
          <w:sz w:val="24"/>
          <w:szCs w:val="24"/>
          <w:lang w:eastAsia="ru-RU"/>
        </w:rPr>
        <w:t xml:space="preserve">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115F7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 xml:space="preserve">руководитель иного </w:t>
      </w:r>
      <w:r w:rsidR="00115F78">
        <w:rPr>
          <w:rFonts w:ascii="Times New Roman" w:eastAsia="Times New Roman" w:hAnsi="Times New Roman" w:cs="Times New Roman"/>
          <w:color w:val="000000"/>
          <w:sz w:val="24"/>
          <w:szCs w:val="24"/>
          <w:lang w:eastAsia="ru-RU"/>
        </w:rPr>
        <w:t>органа местного самоуправления,</w:t>
      </w:r>
      <w:r w:rsidRPr="00BB5B04">
        <w:rPr>
          <w:rFonts w:ascii="Times New Roman" w:eastAsia="Times New Roman" w:hAnsi="Times New Roman" w:cs="Times New Roman"/>
          <w:color w:val="000000"/>
          <w:sz w:val="24"/>
          <w:szCs w:val="24"/>
          <w:lang w:eastAsia="ru-RU"/>
        </w:rPr>
        <w:t xml:space="preserve">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BB5B04">
        <w:rPr>
          <w:rFonts w:ascii="Times New Roman" w:eastAsia="Times New Roman" w:hAnsi="Times New Roman" w:cs="Times New Roman"/>
          <w:snapToGrid w:val="0"/>
          <w:color w:val="000000"/>
          <w:sz w:val="24"/>
          <w:szCs w:val="24"/>
          <w:lang w:eastAsia="ru-RU"/>
        </w:rPr>
        <w:lastRenderedPageBreak/>
        <w:t>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115F78">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Должность муниципальной службы - должн</w:t>
      </w:r>
      <w:r w:rsidR="00115F78">
        <w:rPr>
          <w:rFonts w:ascii="Times New Roman" w:eastAsia="Times New Roman" w:hAnsi="Times New Roman" w:cs="Times New Roman"/>
          <w:snapToGrid w:val="0"/>
          <w:color w:val="000000"/>
          <w:sz w:val="24"/>
          <w:szCs w:val="24"/>
          <w:lang w:eastAsia="ru-RU"/>
        </w:rPr>
        <w:t>ость в администрации Поселения</w:t>
      </w:r>
      <w:r w:rsidRPr="00BB5B04">
        <w:rPr>
          <w:rFonts w:ascii="Times New Roman" w:eastAsia="Times New Roman" w:hAnsi="Times New Roman" w:cs="Times New Roman"/>
          <w:snapToGrid w:val="0"/>
          <w:color w:val="000000"/>
          <w:sz w:val="24"/>
          <w:szCs w:val="24"/>
          <w:lang w:eastAsia="ru-RU"/>
        </w:rPr>
        <w:t>, которые образуются с установленным кругом обязанностей по обеспечению исполнения полномочий Главы Поселения, Думы Поселения, администрации Посе</w:t>
      </w:r>
      <w:r w:rsidR="00115F78">
        <w:rPr>
          <w:rFonts w:ascii="Times New Roman" w:eastAsia="Times New Roman" w:hAnsi="Times New Roman" w:cs="Times New Roman"/>
          <w:snapToGrid w:val="0"/>
          <w:color w:val="000000"/>
          <w:sz w:val="24"/>
          <w:szCs w:val="24"/>
          <w:lang w:eastAsia="ru-RU"/>
        </w:rPr>
        <w:t>ления.</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Default="00BB5B04" w:rsidP="003137C1">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3. При составлении и утверждении штатного расписания </w:t>
      </w:r>
      <w:r w:rsidR="003137C1">
        <w:rPr>
          <w:rFonts w:ascii="Times New Roman" w:eastAsia="Times New Roman" w:hAnsi="Times New Roman" w:cs="Times New Roman"/>
          <w:snapToGrid w:val="0"/>
          <w:color w:val="000000"/>
          <w:sz w:val="24"/>
          <w:szCs w:val="24"/>
          <w:lang w:eastAsia="ru-RU"/>
        </w:rPr>
        <w:t>органа местного самоуправления,</w:t>
      </w:r>
      <w:r w:rsidRPr="00BB5B04">
        <w:rPr>
          <w:rFonts w:ascii="Times New Roman" w:eastAsia="Times New Roman" w:hAnsi="Times New Roman" w:cs="Times New Roman"/>
          <w:snapToGrid w:val="0"/>
          <w:color w:val="000000"/>
          <w:sz w:val="24"/>
          <w:szCs w:val="24"/>
          <w:lang w:eastAsia="ru-RU"/>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3137C1" w:rsidRPr="00BB5B04" w:rsidRDefault="003137C1" w:rsidP="003137C1">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lastRenderedPageBreak/>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w:t>
      </w:r>
      <w:r w:rsidRPr="00BB5B04">
        <w:rPr>
          <w:rFonts w:ascii="Times New Roman" w:eastAsia="Times New Roman" w:hAnsi="Times New Roman" w:cs="Times New Roman"/>
          <w:sz w:val="24"/>
          <w:szCs w:val="24"/>
          <w:lang w:eastAsia="ru-RU"/>
        </w:rPr>
        <w:lastRenderedPageBreak/>
        <w:t>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6D1F0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Казначейское</w:t>
      </w:r>
      <w:r w:rsidR="00BB5B04" w:rsidRPr="00BB5B04">
        <w:rPr>
          <w:rFonts w:ascii="Times New Roman" w:eastAsia="Times New Roman" w:hAnsi="Times New Roman" w:cs="Times New Roman"/>
          <w:snapToGrid w:val="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6D1F06" w:rsidP="00BB5B04">
      <w:pPr>
        <w:spacing w:after="12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Введение</w:t>
      </w:r>
      <w:r w:rsidR="00BB5B04" w:rsidRPr="00BB5B04">
        <w:rPr>
          <w:rFonts w:ascii="Times New Roman" w:eastAsia="Times New Roman" w:hAnsi="Times New Roman" w:cs="Times New Roman"/>
          <w:snapToGrid w:val="0"/>
          <w:sz w:val="24"/>
          <w:szCs w:val="24"/>
          <w:lang w:eastAsia="ru-RU"/>
        </w:rPr>
        <w:t xml:space="preserve">, изменение и отмена местных налогов и сборов осуществляется исключительно Думой поселения в соответствии с </w:t>
      </w:r>
      <w:hyperlink r:id="rId12" w:history="1">
        <w:r w:rsidR="00BB5B04" w:rsidRPr="00BB5B04">
          <w:rPr>
            <w:rFonts w:ascii="Times New Roman" w:eastAsia="Times New Roman" w:hAnsi="Times New Roman" w:cs="Times New Roman"/>
            <w:snapToGrid w:val="0"/>
            <w:sz w:val="24"/>
            <w:szCs w:val="24"/>
            <w:lang w:eastAsia="ru-RU"/>
          </w:rPr>
          <w:t>законодательством</w:t>
        </w:r>
      </w:hyperlink>
      <w:r w:rsidR="00BB5B04"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3"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0692C">
        <w:rPr>
          <w:rFonts w:ascii="Times New Roman" w:eastAsia="Times New Roman" w:hAnsi="Times New Roman" w:cs="Times New Roman"/>
          <w:b/>
          <w:bCs/>
          <w:sz w:val="24"/>
          <w:szCs w:val="24"/>
          <w:lang w:eastAsia="ru-RU"/>
        </w:rPr>
        <w:t>Статья 61.1. Финансовое и иное обеспечение реализации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4" w:anchor="/document/12112604/entry/0" w:history="1">
        <w:r w:rsidRPr="0090692C">
          <w:rPr>
            <w:rFonts w:ascii="Times New Roman" w:eastAsia="Times New Roman" w:hAnsi="Times New Roman" w:cs="Times New Roman"/>
            <w:sz w:val="24"/>
            <w:szCs w:val="24"/>
            <w:u w:val="single"/>
            <w:lang w:eastAsia="ru-RU"/>
          </w:rPr>
          <w:t>Бюджетным кодексом</w:t>
        </w:r>
      </w:hyperlink>
      <w:r w:rsidRPr="0090692C">
        <w:rPr>
          <w:rFonts w:ascii="Times New Roman" w:eastAsia="Times New Roman" w:hAnsi="Times New Roman" w:cs="Times New Roman"/>
          <w:sz w:val="24"/>
          <w:szCs w:val="24"/>
          <w:lang w:eastAsia="ru-RU"/>
        </w:rPr>
        <w:t> Российской Федерации в местный бюджет в целях реализации конкретных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692C" w:rsidRDefault="0090692C" w:rsidP="0090692C">
      <w:pPr>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eastAsia="Times New Roman" w:hAnsi="Times New Roman" w:cs="Times New Roman"/>
          <w:sz w:val="24"/>
          <w:szCs w:val="24"/>
          <w:lang w:eastAsia="ru-RU"/>
        </w:rPr>
        <w:t>.</w:t>
      </w:r>
    </w:p>
    <w:p w:rsidR="0090692C" w:rsidRDefault="0090692C" w:rsidP="0090692C">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6D1F06" w:rsidRPr="006D1F06" w:rsidRDefault="006D1F06" w:rsidP="006D1F06">
      <w:pPr>
        <w:spacing w:after="0" w:line="240" w:lineRule="auto"/>
        <w:ind w:firstLine="709"/>
        <w:jc w:val="both"/>
        <w:rPr>
          <w:rFonts w:ascii="Verdana" w:eastAsia="Times New Roman" w:hAnsi="Verdana" w:cs="Times New Roman"/>
          <w:sz w:val="24"/>
          <w:szCs w:val="24"/>
          <w:lang w:eastAsia="ru-RU"/>
        </w:rPr>
      </w:pPr>
      <w:r w:rsidRPr="006D1F06">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w:t>
      </w:r>
      <w:r w:rsidR="00F74033">
        <w:rPr>
          <w:rFonts w:ascii="Times New Roman" w:eastAsia="Times New Roman" w:hAnsi="Times New Roman" w:cs="Times New Roman"/>
          <w:bCs/>
          <w:color w:val="000000"/>
          <w:sz w:val="24"/>
          <w:szCs w:val="24"/>
          <w:lang w:eastAsia="ru-RU"/>
        </w:rPr>
        <w:t>ципальный контроль, под которым</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F74033" w:rsidRDefault="006D1F06" w:rsidP="00F74033">
      <w:pPr>
        <w:spacing w:after="0" w:line="240" w:lineRule="auto"/>
        <w:ind w:firstLine="720"/>
        <w:jc w:val="both"/>
        <w:rPr>
          <w:rFonts w:ascii="Times New Roman" w:eastAsia="Times New Roman" w:hAnsi="Times New Roman" w:cs="Times New Roman"/>
          <w:bCs/>
          <w:color w:val="000000"/>
          <w:sz w:val="24"/>
          <w:szCs w:val="24"/>
          <w:lang w:eastAsia="ru-RU"/>
        </w:rPr>
      </w:pPr>
      <w:r w:rsidRPr="006D1F06">
        <w:rPr>
          <w:rFonts w:ascii="Times New Roman" w:eastAsia="Times New Roman" w:hAnsi="Times New Roman" w:cs="Times New Roman"/>
          <w:bCs/>
          <w:color w:val="000000"/>
          <w:sz w:val="24"/>
          <w:szCs w:val="24"/>
          <w:lang w:eastAsia="ru-RU"/>
        </w:rPr>
        <w:t xml:space="preserve">2. </w:t>
      </w:r>
      <w:r w:rsidR="00F74033">
        <w:rPr>
          <w:rFonts w:ascii="Times New Roman" w:eastAsia="Times New Roman" w:hAnsi="Times New Roman" w:cs="Times New Roman"/>
          <w:bCs/>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4033" w:rsidRDefault="00F74033" w:rsidP="00F74033">
      <w:pPr>
        <w:spacing w:after="0" w:line="240" w:lineRule="auto"/>
        <w:ind w:firstLine="720"/>
        <w:jc w:val="center"/>
        <w:rPr>
          <w:rFonts w:ascii="Times New Roman" w:eastAsia="Times New Roman" w:hAnsi="Times New Roman" w:cs="Times New Roman"/>
          <w:bCs/>
          <w:color w:val="000000"/>
          <w:sz w:val="24"/>
          <w:szCs w:val="24"/>
          <w:lang w:eastAsia="ru-RU"/>
        </w:rPr>
      </w:pPr>
    </w:p>
    <w:p w:rsidR="00BB5B04" w:rsidRPr="00BB5B04" w:rsidRDefault="00BB5B04" w:rsidP="00F74033">
      <w:pPr>
        <w:spacing w:after="0" w:line="240" w:lineRule="auto"/>
        <w:ind w:firstLine="720"/>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8D" w:rsidRDefault="00EF448D" w:rsidP="008E427F">
      <w:pPr>
        <w:spacing w:after="0" w:line="240" w:lineRule="auto"/>
      </w:pPr>
      <w:r>
        <w:separator/>
      </w:r>
    </w:p>
  </w:endnote>
  <w:endnote w:type="continuationSeparator" w:id="0">
    <w:p w:rsidR="00EF448D" w:rsidRDefault="00EF448D"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8D" w:rsidRDefault="00EF448D" w:rsidP="008E427F">
      <w:pPr>
        <w:spacing w:after="0" w:line="240" w:lineRule="auto"/>
      </w:pPr>
      <w:r>
        <w:separator/>
      </w:r>
    </w:p>
  </w:footnote>
  <w:footnote w:type="continuationSeparator" w:id="0">
    <w:p w:rsidR="00EF448D" w:rsidRDefault="00EF448D"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Content>
      <w:p w:rsidR="00115F78" w:rsidRDefault="00115F78">
        <w:pPr>
          <w:pStyle w:val="af1"/>
          <w:jc w:val="right"/>
        </w:pPr>
        <w:r>
          <w:fldChar w:fldCharType="begin"/>
        </w:r>
        <w:r>
          <w:instrText>PAGE   \* MERGEFORMAT</w:instrText>
        </w:r>
        <w:r>
          <w:fldChar w:fldCharType="separate"/>
        </w:r>
        <w:r w:rsidR="00DC57FD">
          <w:rPr>
            <w:noProof/>
          </w:rPr>
          <w:t>45</w:t>
        </w:r>
        <w:r>
          <w:fldChar w:fldCharType="end"/>
        </w:r>
      </w:p>
    </w:sdtContent>
  </w:sdt>
  <w:p w:rsidR="00115F78" w:rsidRDefault="00115F7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A6D6A"/>
    <w:rsid w:val="000B641C"/>
    <w:rsid w:val="000C63BB"/>
    <w:rsid w:val="000F2181"/>
    <w:rsid w:val="00110590"/>
    <w:rsid w:val="00115F78"/>
    <w:rsid w:val="00163200"/>
    <w:rsid w:val="00165CEE"/>
    <w:rsid w:val="00196D1F"/>
    <w:rsid w:val="001B6BFA"/>
    <w:rsid w:val="001E2DCF"/>
    <w:rsid w:val="001E31E6"/>
    <w:rsid w:val="00205421"/>
    <w:rsid w:val="00205BEA"/>
    <w:rsid w:val="002137ED"/>
    <w:rsid w:val="002200D6"/>
    <w:rsid w:val="00231FF7"/>
    <w:rsid w:val="00235BE5"/>
    <w:rsid w:val="00237FEF"/>
    <w:rsid w:val="00240645"/>
    <w:rsid w:val="0028556E"/>
    <w:rsid w:val="002A18F0"/>
    <w:rsid w:val="002A3A2B"/>
    <w:rsid w:val="002B218B"/>
    <w:rsid w:val="002C1EB2"/>
    <w:rsid w:val="002D208E"/>
    <w:rsid w:val="002E075E"/>
    <w:rsid w:val="003021D2"/>
    <w:rsid w:val="003137C1"/>
    <w:rsid w:val="00313F56"/>
    <w:rsid w:val="0031417A"/>
    <w:rsid w:val="0031586C"/>
    <w:rsid w:val="00364BA7"/>
    <w:rsid w:val="00371452"/>
    <w:rsid w:val="00375379"/>
    <w:rsid w:val="00387D19"/>
    <w:rsid w:val="003C6C09"/>
    <w:rsid w:val="00403D4B"/>
    <w:rsid w:val="00407EC6"/>
    <w:rsid w:val="00432E27"/>
    <w:rsid w:val="00461B59"/>
    <w:rsid w:val="0046590D"/>
    <w:rsid w:val="00473BEA"/>
    <w:rsid w:val="004778F8"/>
    <w:rsid w:val="00497B53"/>
    <w:rsid w:val="004D0684"/>
    <w:rsid w:val="005126C7"/>
    <w:rsid w:val="0052297B"/>
    <w:rsid w:val="0053019F"/>
    <w:rsid w:val="00537757"/>
    <w:rsid w:val="0055102F"/>
    <w:rsid w:val="00552E76"/>
    <w:rsid w:val="005663A9"/>
    <w:rsid w:val="00580386"/>
    <w:rsid w:val="00580E96"/>
    <w:rsid w:val="005A408C"/>
    <w:rsid w:val="005B788B"/>
    <w:rsid w:val="005D3397"/>
    <w:rsid w:val="005D406F"/>
    <w:rsid w:val="005D7A46"/>
    <w:rsid w:val="005F71DD"/>
    <w:rsid w:val="00630A81"/>
    <w:rsid w:val="006400AF"/>
    <w:rsid w:val="00646FA6"/>
    <w:rsid w:val="00650954"/>
    <w:rsid w:val="00667623"/>
    <w:rsid w:val="00674180"/>
    <w:rsid w:val="006D1F06"/>
    <w:rsid w:val="007017F4"/>
    <w:rsid w:val="00702881"/>
    <w:rsid w:val="00710D91"/>
    <w:rsid w:val="00715A19"/>
    <w:rsid w:val="00726A1E"/>
    <w:rsid w:val="00726CA6"/>
    <w:rsid w:val="00750426"/>
    <w:rsid w:val="007631D2"/>
    <w:rsid w:val="007723B6"/>
    <w:rsid w:val="0078137E"/>
    <w:rsid w:val="007A21B7"/>
    <w:rsid w:val="007C2915"/>
    <w:rsid w:val="007C6A18"/>
    <w:rsid w:val="007D122F"/>
    <w:rsid w:val="007F4CD2"/>
    <w:rsid w:val="007F573C"/>
    <w:rsid w:val="008066E0"/>
    <w:rsid w:val="00820A8C"/>
    <w:rsid w:val="00860175"/>
    <w:rsid w:val="00873E34"/>
    <w:rsid w:val="008A465B"/>
    <w:rsid w:val="008B2A11"/>
    <w:rsid w:val="008B3EBF"/>
    <w:rsid w:val="008D1A63"/>
    <w:rsid w:val="008D77E9"/>
    <w:rsid w:val="008E427F"/>
    <w:rsid w:val="008E5318"/>
    <w:rsid w:val="0090692C"/>
    <w:rsid w:val="00914433"/>
    <w:rsid w:val="00925E62"/>
    <w:rsid w:val="00950268"/>
    <w:rsid w:val="00954CFD"/>
    <w:rsid w:val="00972259"/>
    <w:rsid w:val="00981A13"/>
    <w:rsid w:val="009D4824"/>
    <w:rsid w:val="009F4959"/>
    <w:rsid w:val="00A00378"/>
    <w:rsid w:val="00A47BEA"/>
    <w:rsid w:val="00A55A1C"/>
    <w:rsid w:val="00A60E66"/>
    <w:rsid w:val="00A802FE"/>
    <w:rsid w:val="00A96E37"/>
    <w:rsid w:val="00AA5233"/>
    <w:rsid w:val="00AB750A"/>
    <w:rsid w:val="00AC47B7"/>
    <w:rsid w:val="00AE24ED"/>
    <w:rsid w:val="00AE2756"/>
    <w:rsid w:val="00B46B6C"/>
    <w:rsid w:val="00B4738A"/>
    <w:rsid w:val="00B774FE"/>
    <w:rsid w:val="00B845D4"/>
    <w:rsid w:val="00BA2856"/>
    <w:rsid w:val="00BB5B04"/>
    <w:rsid w:val="00BB5C93"/>
    <w:rsid w:val="00BD308E"/>
    <w:rsid w:val="00BF6238"/>
    <w:rsid w:val="00C0669E"/>
    <w:rsid w:val="00C10A93"/>
    <w:rsid w:val="00C34BC9"/>
    <w:rsid w:val="00C42CDA"/>
    <w:rsid w:val="00C45416"/>
    <w:rsid w:val="00C60B2F"/>
    <w:rsid w:val="00C750B4"/>
    <w:rsid w:val="00C75CCF"/>
    <w:rsid w:val="00C91128"/>
    <w:rsid w:val="00C93614"/>
    <w:rsid w:val="00CB5549"/>
    <w:rsid w:val="00CD150E"/>
    <w:rsid w:val="00CD37B3"/>
    <w:rsid w:val="00D133FE"/>
    <w:rsid w:val="00D2455C"/>
    <w:rsid w:val="00D62617"/>
    <w:rsid w:val="00D7472D"/>
    <w:rsid w:val="00D81FD5"/>
    <w:rsid w:val="00D83CBE"/>
    <w:rsid w:val="00D8652E"/>
    <w:rsid w:val="00D905AD"/>
    <w:rsid w:val="00DB1EE3"/>
    <w:rsid w:val="00DC57FD"/>
    <w:rsid w:val="00DD43AB"/>
    <w:rsid w:val="00E33A20"/>
    <w:rsid w:val="00E863F1"/>
    <w:rsid w:val="00E93E6F"/>
    <w:rsid w:val="00ED6591"/>
    <w:rsid w:val="00EF180D"/>
    <w:rsid w:val="00EF448D"/>
    <w:rsid w:val="00F211E9"/>
    <w:rsid w:val="00F434B9"/>
    <w:rsid w:val="00F7345D"/>
    <w:rsid w:val="00F74033"/>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A3BA"/>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ref=195317EFADD83AF5DBB20E9DAE6E4BB433483604C95B66444DF81AFDAE5E576A9B25E58FD6tD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502BE7C9242CD2DB2DABE90B0E6779C153ECAC8006683FBC3634E42A6134413850A43q4r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77D9-6326-455A-A8B6-D094493A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1</Pages>
  <Words>25127</Words>
  <Characters>143229</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78</cp:revision>
  <cp:lastPrinted>2022-06-30T02:20:00Z</cp:lastPrinted>
  <dcterms:created xsi:type="dcterms:W3CDTF">2016-11-30T03:31:00Z</dcterms:created>
  <dcterms:modified xsi:type="dcterms:W3CDTF">2022-11-24T07:21:00Z</dcterms:modified>
</cp:coreProperties>
</file>