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СЕЛЬСКОГО ПОСЕЛЕНИЯ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3431" w:rsidRPr="00963431" w:rsidRDefault="00963431" w:rsidP="0096343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A32BE4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 xml:space="preserve"> 19.06.2014 года                                                                                                            № 8</w:t>
      </w:r>
    </w:p>
    <w:p w:rsidR="00F12872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63431" w:rsidRPr="00A32BE4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 xml:space="preserve"> «О внесении изменений </w:t>
      </w:r>
      <w:r w:rsidR="0072422A" w:rsidRPr="00A32BE4">
        <w:rPr>
          <w:rFonts w:eastAsia="Times New Roman" w:cstheme="minorHAnsi"/>
          <w:sz w:val="24"/>
          <w:szCs w:val="24"/>
          <w:lang w:eastAsia="ru-RU"/>
        </w:rPr>
        <w:t xml:space="preserve">и дополнений </w:t>
      </w:r>
      <w:proofErr w:type="gramStart"/>
      <w:r w:rsidRPr="00A32BE4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72422A" w:rsidRPr="00A32BE4" w:rsidRDefault="0072422A" w:rsidP="00963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Постановление  от 19.05.2010 г.</w:t>
      </w:r>
      <w:r w:rsidR="00C84101" w:rsidRPr="00A32BE4">
        <w:rPr>
          <w:rFonts w:eastAsia="Times New Roman" w:cstheme="minorHAnsi"/>
          <w:sz w:val="24"/>
          <w:szCs w:val="24"/>
          <w:lang w:eastAsia="ru-RU"/>
        </w:rPr>
        <w:t xml:space="preserve"> № 12</w:t>
      </w:r>
    </w:p>
    <w:p w:rsidR="0072422A" w:rsidRPr="00A32BE4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«</w:t>
      </w:r>
      <w:r w:rsidR="0072422A" w:rsidRPr="00A32BE4">
        <w:rPr>
          <w:rFonts w:eastAsia="Times New Roman" w:cstheme="minorHAnsi"/>
          <w:sz w:val="24"/>
          <w:szCs w:val="24"/>
          <w:lang w:eastAsia="ru-RU"/>
        </w:rPr>
        <w:t>О порядке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проведения </w:t>
      </w:r>
      <w:proofErr w:type="gramStart"/>
      <w:r w:rsidRPr="00A32BE4">
        <w:rPr>
          <w:rFonts w:eastAsia="Times New Roman" w:cstheme="minorHAnsi"/>
          <w:sz w:val="24"/>
          <w:szCs w:val="24"/>
          <w:lang w:eastAsia="ru-RU"/>
        </w:rPr>
        <w:t>антикоррупционной</w:t>
      </w:r>
      <w:proofErr w:type="gram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72422A" w:rsidRPr="00A32BE4" w:rsidRDefault="0072422A" w:rsidP="007242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э</w:t>
      </w:r>
      <w:r w:rsidR="00963431" w:rsidRPr="00A32BE4">
        <w:rPr>
          <w:rFonts w:eastAsia="Times New Roman" w:cstheme="minorHAnsi"/>
          <w:sz w:val="24"/>
          <w:szCs w:val="24"/>
          <w:lang w:eastAsia="ru-RU"/>
        </w:rPr>
        <w:t>кспертизы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94395" w:rsidRPr="00A32BE4">
        <w:rPr>
          <w:rFonts w:eastAsia="Times New Roman" w:cstheme="minorHAnsi"/>
          <w:sz w:val="24"/>
          <w:szCs w:val="24"/>
          <w:lang w:eastAsia="ru-RU"/>
        </w:rPr>
        <w:t>нормативных</w:t>
      </w:r>
      <w:r w:rsidR="00963431" w:rsidRPr="00A32BE4">
        <w:rPr>
          <w:rFonts w:eastAsia="Times New Roman" w:cstheme="minorHAnsi"/>
          <w:sz w:val="24"/>
          <w:szCs w:val="24"/>
          <w:lang w:eastAsia="ru-RU"/>
        </w:rPr>
        <w:t xml:space="preserve"> правовых актов </w:t>
      </w:r>
    </w:p>
    <w:p w:rsidR="0072422A" w:rsidRPr="00A32BE4" w:rsidRDefault="00963431" w:rsidP="007242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и проектов нормативных</w:t>
      </w:r>
      <w:r w:rsidR="0072422A"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правовых актов </w:t>
      </w:r>
    </w:p>
    <w:p w:rsidR="00963431" w:rsidRPr="00A32BE4" w:rsidRDefault="00963431" w:rsidP="007242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Игжейском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муниципальном образовании»».</w:t>
      </w:r>
    </w:p>
    <w:p w:rsidR="00963431" w:rsidRPr="00A32BE4" w:rsidRDefault="00963431" w:rsidP="00963431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63431" w:rsidRPr="00A32BE4" w:rsidRDefault="00A32BE4" w:rsidP="0096343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="00963431" w:rsidRPr="00A32BE4">
        <w:rPr>
          <w:rFonts w:eastAsia="Times New Roman" w:cstheme="minorHAnsi"/>
          <w:sz w:val="24"/>
          <w:szCs w:val="24"/>
          <w:lang w:eastAsia="ru-RU"/>
        </w:rPr>
        <w:t>В целях соблюдения требований Федерального закона  Российской Федерации от 17.07.2009</w:t>
      </w:r>
      <w:r w:rsidR="00F81AE0"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63431" w:rsidRPr="00A32BE4">
        <w:rPr>
          <w:rFonts w:eastAsia="Times New Roman" w:cstheme="minorHAnsi"/>
          <w:sz w:val="24"/>
          <w:szCs w:val="24"/>
          <w:lang w:eastAsia="ru-RU"/>
        </w:rPr>
        <w:t>г. № 172 ФЗ «Об антикоррупционной экспертизе нормативных правовых актов и проектов нормативных правовых актов»</w:t>
      </w:r>
    </w:p>
    <w:p w:rsidR="00963431" w:rsidRPr="00A32BE4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63431" w:rsidRPr="00A32BE4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A32BE4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О С Т А Н О В Л Я Ю:</w:t>
      </w:r>
    </w:p>
    <w:p w:rsidR="00963431" w:rsidRPr="00A32BE4" w:rsidRDefault="00963431" w:rsidP="00963431">
      <w:pPr>
        <w:widowControl w:val="0"/>
        <w:autoSpaceDE w:val="0"/>
        <w:autoSpaceDN w:val="0"/>
        <w:spacing w:after="0" w:line="240" w:lineRule="exact"/>
        <w:rPr>
          <w:rFonts w:eastAsia="Times New Roman" w:cstheme="minorHAnsi"/>
          <w:sz w:val="24"/>
          <w:szCs w:val="24"/>
          <w:lang w:eastAsia="ru-RU"/>
        </w:rPr>
      </w:pPr>
    </w:p>
    <w:p w:rsidR="0072422A" w:rsidRPr="00A32BE4" w:rsidRDefault="0072422A" w:rsidP="00A32BE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Внести в «</w:t>
      </w:r>
      <w:r w:rsidR="00F81AE0" w:rsidRPr="00A32BE4">
        <w:rPr>
          <w:rFonts w:eastAsia="Times New Roman" w:cstheme="minorHAnsi"/>
          <w:sz w:val="24"/>
          <w:szCs w:val="24"/>
          <w:lang w:eastAsia="ru-RU"/>
        </w:rPr>
        <w:t xml:space="preserve">Постановление </w:t>
      </w:r>
      <w:r w:rsidRPr="00A32BE4">
        <w:rPr>
          <w:rFonts w:eastAsia="Times New Roman" w:cstheme="minorHAnsi"/>
          <w:sz w:val="24"/>
          <w:szCs w:val="24"/>
          <w:lang w:eastAsia="ru-RU"/>
        </w:rPr>
        <w:t>от 19.05.2010 г.</w:t>
      </w:r>
      <w:r w:rsidR="00F81AE0" w:rsidRPr="00A32BE4">
        <w:rPr>
          <w:rFonts w:eastAsia="Times New Roman" w:cstheme="minorHAnsi"/>
          <w:sz w:val="24"/>
          <w:szCs w:val="24"/>
          <w:lang w:eastAsia="ru-RU"/>
        </w:rPr>
        <w:t xml:space="preserve"> № 12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«О порядке проведения антикоррупционной   экспертизы нормативных правовых актов и проектов нормативных правовых актов в 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Игжейском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муниципальном образовании» следующие изменения:</w:t>
      </w:r>
    </w:p>
    <w:p w:rsidR="0072422A" w:rsidRPr="00A32BE4" w:rsidRDefault="0072422A" w:rsidP="00A32BE4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 xml:space="preserve">            - в пункте 1 </w:t>
      </w:r>
      <w:r w:rsidR="00D7183D" w:rsidRPr="00A32BE4">
        <w:rPr>
          <w:rFonts w:eastAsia="Times New Roman" w:cstheme="minorHAnsi"/>
          <w:sz w:val="24"/>
          <w:szCs w:val="24"/>
          <w:lang w:eastAsia="ru-RU"/>
        </w:rPr>
        <w:t xml:space="preserve">в наименовании Порядка </w:t>
      </w:r>
      <w:r w:rsidR="00C71C1B" w:rsidRPr="00A32BE4">
        <w:rPr>
          <w:rFonts w:eastAsia="Times New Roman" w:cstheme="minorHAnsi"/>
          <w:sz w:val="24"/>
          <w:szCs w:val="24"/>
          <w:lang w:eastAsia="ru-RU"/>
        </w:rPr>
        <w:t>после слов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«</w:t>
      </w:r>
      <w:r w:rsidR="00C71C1B" w:rsidRPr="00A32BE4">
        <w:rPr>
          <w:rFonts w:eastAsia="Times New Roman" w:cstheme="minorHAnsi"/>
          <w:sz w:val="24"/>
          <w:szCs w:val="24"/>
          <w:lang w:eastAsia="ru-RU"/>
        </w:rPr>
        <w:t>проектов нормативных правовых актов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» добавить слова «в 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Игжейском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муниципальном образовании»</w:t>
      </w:r>
      <w:r w:rsidR="00C71C1B" w:rsidRPr="00A32BE4">
        <w:rPr>
          <w:rFonts w:eastAsia="Times New Roman" w:cstheme="minorHAnsi"/>
          <w:sz w:val="24"/>
          <w:szCs w:val="24"/>
          <w:lang w:eastAsia="ru-RU"/>
        </w:rPr>
        <w:t>.</w:t>
      </w:r>
    </w:p>
    <w:p w:rsidR="00963431" w:rsidRPr="00A32BE4" w:rsidRDefault="00963431" w:rsidP="00A32BE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В</w:t>
      </w:r>
      <w:r w:rsidR="0072422A" w:rsidRPr="00A32BE4">
        <w:rPr>
          <w:rFonts w:eastAsia="Times New Roman" w:cstheme="minorHAnsi"/>
          <w:sz w:val="24"/>
          <w:szCs w:val="24"/>
          <w:lang w:eastAsia="ru-RU"/>
        </w:rPr>
        <w:t>нести в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«Порядок проведения антикоррупционной  экспертизы </w:t>
      </w:r>
      <w:r w:rsidR="00294395" w:rsidRPr="00A32BE4">
        <w:rPr>
          <w:rFonts w:eastAsia="Times New Roman" w:cstheme="minorHAnsi"/>
          <w:sz w:val="24"/>
          <w:szCs w:val="24"/>
          <w:lang w:eastAsia="ru-RU"/>
        </w:rPr>
        <w:t>нормативных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правовых актов и проектов нормативных правовых актов в 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Игжейском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муниципальном образовании», утвержденного постановлением главы администрации 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Игжейского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муниципального образовани</w:t>
      </w:r>
      <w:r w:rsidR="0072422A" w:rsidRPr="00A32BE4">
        <w:rPr>
          <w:rFonts w:eastAsia="Times New Roman" w:cstheme="minorHAnsi"/>
          <w:sz w:val="24"/>
          <w:szCs w:val="24"/>
          <w:lang w:eastAsia="ru-RU"/>
        </w:rPr>
        <w:t xml:space="preserve">я от 19.05.2010 года № 12 </w:t>
      </w:r>
      <w:r w:rsidRPr="00A32BE4">
        <w:rPr>
          <w:rFonts w:eastAsia="Times New Roman" w:cstheme="minorHAnsi"/>
          <w:sz w:val="24"/>
          <w:szCs w:val="24"/>
          <w:lang w:eastAsia="ru-RU"/>
        </w:rPr>
        <w:t xml:space="preserve"> следующие изменения:</w:t>
      </w:r>
    </w:p>
    <w:p w:rsidR="000A7F3B" w:rsidRPr="00A32BE4" w:rsidRDefault="000A7F3B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2BE4">
        <w:rPr>
          <w:rFonts w:eastAsia="Times New Roman" w:cstheme="minorHAnsi"/>
          <w:sz w:val="24"/>
          <w:szCs w:val="24"/>
          <w:lang w:eastAsia="ru-RU"/>
        </w:rPr>
        <w:t>-  в пункте 1.1. Порядка слово «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ко</w:t>
      </w:r>
      <w:r w:rsidR="00C71C1B" w:rsidRPr="00A32BE4">
        <w:rPr>
          <w:rFonts w:eastAsia="Times New Roman" w:cstheme="minorHAnsi"/>
          <w:sz w:val="24"/>
          <w:szCs w:val="24"/>
          <w:lang w:eastAsia="ru-RU"/>
        </w:rPr>
        <w:t>р</w:t>
      </w:r>
      <w:r w:rsidRPr="00A32BE4">
        <w:rPr>
          <w:rFonts w:eastAsia="Times New Roman" w:cstheme="minorHAnsi"/>
          <w:sz w:val="24"/>
          <w:szCs w:val="24"/>
          <w:lang w:eastAsia="ru-RU"/>
        </w:rPr>
        <w:t>рупцииогенных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» </w:t>
      </w:r>
      <w:proofErr w:type="gramStart"/>
      <w:r w:rsidRPr="00A32BE4">
        <w:rPr>
          <w:rFonts w:eastAsia="Times New Roman" w:cstheme="minorHAnsi"/>
          <w:sz w:val="24"/>
          <w:szCs w:val="24"/>
          <w:lang w:eastAsia="ru-RU"/>
        </w:rPr>
        <w:t>заменить на слово</w:t>
      </w:r>
      <w:proofErr w:type="gramEnd"/>
      <w:r w:rsidRPr="00A32BE4">
        <w:rPr>
          <w:rFonts w:eastAsia="Times New Roman" w:cstheme="minorHAnsi"/>
          <w:sz w:val="24"/>
          <w:szCs w:val="24"/>
          <w:lang w:eastAsia="ru-RU"/>
        </w:rPr>
        <w:t xml:space="preserve"> «</w:t>
      </w:r>
      <w:proofErr w:type="spellStart"/>
      <w:r w:rsidRPr="00A32BE4">
        <w:rPr>
          <w:rFonts w:eastAsia="Times New Roman" w:cstheme="minorHAnsi"/>
          <w:sz w:val="24"/>
          <w:szCs w:val="24"/>
          <w:lang w:eastAsia="ru-RU"/>
        </w:rPr>
        <w:t>коррупциогенных</w:t>
      </w:r>
      <w:proofErr w:type="spellEnd"/>
      <w:r w:rsidRPr="00A32BE4">
        <w:rPr>
          <w:rFonts w:eastAsia="Times New Roman" w:cstheme="minorHAnsi"/>
          <w:sz w:val="24"/>
          <w:szCs w:val="24"/>
          <w:lang w:eastAsia="ru-RU"/>
        </w:rPr>
        <w:t>».</w:t>
      </w:r>
    </w:p>
    <w:p w:rsidR="00E46402" w:rsidRDefault="00E46402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в пункте</w:t>
      </w:r>
      <w:r w:rsidR="000A7F3B" w:rsidRPr="00A32BE4">
        <w:rPr>
          <w:rFonts w:eastAsia="Times New Roman" w:cstheme="minorHAnsi"/>
          <w:sz w:val="24"/>
          <w:szCs w:val="24"/>
          <w:lang w:eastAsia="ru-RU"/>
        </w:rPr>
        <w:t xml:space="preserve"> 2.3</w:t>
      </w:r>
      <w:r w:rsidR="00294395" w:rsidRPr="00A32BE4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слово «НПА»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заменить на слова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«нормативных правовых актов (далее НПА)».</w:t>
      </w:r>
      <w:r w:rsidR="000A7F3B"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46402" w:rsidRDefault="00E46402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В подписи Порядка после слова «глава» добавить слово «администрации».</w:t>
      </w:r>
    </w:p>
    <w:p w:rsidR="00E46402" w:rsidRPr="00A32BE4" w:rsidRDefault="00E46402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81AE0" w:rsidRPr="00A32BE4" w:rsidRDefault="00A32BE4" w:rsidP="00A32BE4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Pr="00A32BE4">
        <w:rPr>
          <w:rFonts w:eastAsia="Calibri" w:cstheme="minorHAnsi"/>
          <w:sz w:val="24"/>
          <w:szCs w:val="24"/>
        </w:rPr>
        <w:t xml:space="preserve"> </w:t>
      </w:r>
      <w:r w:rsidR="00E46402">
        <w:rPr>
          <w:rFonts w:eastAsia="Times New Roman" w:cstheme="minorHAnsi"/>
          <w:sz w:val="24"/>
          <w:szCs w:val="24"/>
          <w:lang w:eastAsia="ru-RU"/>
        </w:rPr>
        <w:t>3</w:t>
      </w:r>
      <w:r w:rsidRPr="00A32BE4">
        <w:rPr>
          <w:rFonts w:eastAsia="Times New Roman" w:cstheme="minorHAnsi"/>
          <w:sz w:val="24"/>
          <w:szCs w:val="24"/>
          <w:lang w:eastAsia="ru-RU"/>
        </w:rPr>
        <w:t>.</w:t>
      </w:r>
      <w:r w:rsidR="00C71C1B" w:rsidRPr="00A32BE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>Опубликовать настоящее постановление на официальном сайте районного муниципального образования «</w:t>
      </w:r>
      <w:proofErr w:type="spellStart"/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>Усть-Удинский</w:t>
      </w:r>
      <w:proofErr w:type="spellEnd"/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 xml:space="preserve"> район», в муниципальном вестнике «Вестник </w:t>
      </w:r>
      <w:proofErr w:type="spellStart"/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>Игжея</w:t>
      </w:r>
      <w:proofErr w:type="spellEnd"/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>».</w:t>
      </w:r>
    </w:p>
    <w:p w:rsidR="00F81AE0" w:rsidRPr="00E46402" w:rsidRDefault="00F81AE0" w:rsidP="00E464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ru-RU"/>
        </w:rPr>
      </w:pPr>
      <w:proofErr w:type="gramStart"/>
      <w:r w:rsidRPr="00E46402">
        <w:rPr>
          <w:rFonts w:eastAsia="Arial Unicode MS" w:cstheme="minorHAnsi"/>
          <w:color w:val="000000"/>
          <w:sz w:val="24"/>
          <w:szCs w:val="24"/>
          <w:lang w:eastAsia="ru-RU"/>
        </w:rPr>
        <w:t>Контроль за</w:t>
      </w:r>
      <w:proofErr w:type="gramEnd"/>
      <w:r w:rsidRPr="00E46402">
        <w:rPr>
          <w:rFonts w:eastAsia="Arial Unicode MS" w:cstheme="minorHAnsi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6402" w:rsidRDefault="00E46402" w:rsidP="00F81AE0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ru-RU"/>
        </w:rPr>
      </w:pPr>
    </w:p>
    <w:p w:rsidR="00E46402" w:rsidRDefault="00E46402" w:rsidP="00F81AE0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ru-RU"/>
        </w:rPr>
      </w:pPr>
      <w:r>
        <w:rPr>
          <w:rFonts w:eastAsia="Arial Unicode MS" w:cstheme="minorHAnsi"/>
          <w:color w:val="000000"/>
          <w:sz w:val="24"/>
          <w:szCs w:val="24"/>
          <w:lang w:eastAsia="ru-RU"/>
        </w:rPr>
        <w:t>Глава администрации</w:t>
      </w:r>
    </w:p>
    <w:p w:rsidR="00F81AE0" w:rsidRPr="00E46402" w:rsidRDefault="00E46402" w:rsidP="00F81AE0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ru-RU"/>
        </w:rPr>
      </w:pPr>
      <w:r>
        <w:rPr>
          <w:rFonts w:eastAsia="Arial Unicode MS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>Игжейского</w:t>
      </w:r>
      <w:proofErr w:type="spellEnd"/>
      <w:r w:rsidR="00F81AE0" w:rsidRPr="00A32BE4">
        <w:rPr>
          <w:rFonts w:eastAsia="Arial Unicode MS" w:cstheme="minorHAnsi"/>
          <w:color w:val="000000"/>
          <w:sz w:val="24"/>
          <w:szCs w:val="24"/>
          <w:lang w:eastAsia="ru-RU"/>
        </w:rPr>
        <w:t xml:space="preserve"> сельского поселения                                                   М.А. Говоров</w:t>
      </w:r>
    </w:p>
    <w:p w:rsidR="00F81AE0" w:rsidRPr="00A32BE4" w:rsidRDefault="00F81AE0" w:rsidP="00F81AE0">
      <w:pPr>
        <w:spacing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ru-RU"/>
        </w:rPr>
      </w:pPr>
    </w:p>
    <w:p w:rsidR="00294395" w:rsidRPr="00D7183D" w:rsidRDefault="00F81AE0" w:rsidP="00D7183D">
      <w:pPr>
        <w:spacing w:after="0" w:line="240" w:lineRule="auto"/>
        <w:rPr>
          <w:rFonts w:ascii="Calibri" w:eastAsia="Arial Unicode MS" w:hAnsi="Calibri" w:cs="Times New Roman"/>
          <w:color w:val="000000"/>
          <w:sz w:val="24"/>
          <w:szCs w:val="24"/>
          <w:lang w:eastAsia="ru-RU"/>
        </w:rPr>
      </w:pPr>
      <w:r w:rsidRPr="00F81A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="00D718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963431" w:rsidRPr="00963431" w:rsidRDefault="001F36BE" w:rsidP="00F25E7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proofErr w:type="gramStart"/>
      <w:r w:rsidR="00064B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63431" w:rsidRPr="00963431" w:rsidRDefault="00963431" w:rsidP="00F25E7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6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постановлению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F2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963431" w:rsidRPr="00963431" w:rsidRDefault="00963431" w:rsidP="00F25E73">
      <w:pPr>
        <w:widowControl w:val="0"/>
        <w:autoSpaceDE w:val="0"/>
        <w:autoSpaceDN w:val="0"/>
        <w:spacing w:after="0" w:line="240" w:lineRule="exact"/>
        <w:ind w:left="4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муниципального    образования </w:t>
      </w:r>
      <w:bookmarkStart w:id="0" w:name="_GoBack"/>
      <w:bookmarkEnd w:id="0"/>
    </w:p>
    <w:p w:rsidR="00963431" w:rsidRPr="00963431" w:rsidRDefault="00064BA6" w:rsidP="00F25E73">
      <w:pPr>
        <w:widowControl w:val="0"/>
        <w:autoSpaceDE w:val="0"/>
        <w:autoSpaceDN w:val="0"/>
        <w:spacing w:after="0" w:line="240" w:lineRule="exact"/>
        <w:ind w:left="4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19.06.2014 г.  №  8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Я Д О К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1.Общие положения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431" w:rsidRPr="00963431" w:rsidRDefault="00963431" w:rsidP="00963431">
      <w:pPr>
        <w:widowControl w:val="0"/>
        <w:numPr>
          <w:ilvl w:val="1"/>
          <w:numId w:val="1"/>
        </w:numPr>
        <w:tabs>
          <w:tab w:val="num" w:pos="18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регламентируются  правовые и организационные основы антикоррупционной экспертизы нормативных правовых актов и проектов нормативных правовых актов  в целях выявления в них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 и последующего устранения.</w:t>
      </w:r>
    </w:p>
    <w:p w:rsidR="00963431" w:rsidRPr="00963431" w:rsidRDefault="00963431" w:rsidP="00963431">
      <w:pPr>
        <w:widowControl w:val="0"/>
        <w:numPr>
          <w:ilvl w:val="1"/>
          <w:numId w:val="1"/>
        </w:numPr>
        <w:tabs>
          <w:tab w:val="num" w:pos="18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 проводится в отношении каждой нормы нормативного правового акта или положения нормативного правового акта, </w:t>
      </w: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принимаемых органами местного самоуправления,  предусмотренных  Уставом поселения.</w:t>
      </w:r>
    </w:p>
    <w:p w:rsidR="00963431" w:rsidRPr="00963431" w:rsidRDefault="00963431" w:rsidP="00963431">
      <w:pPr>
        <w:widowControl w:val="0"/>
        <w:numPr>
          <w:ilvl w:val="1"/>
          <w:numId w:val="1"/>
        </w:numPr>
        <w:tabs>
          <w:tab w:val="num" w:pos="18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 и проектов нормативных правовых актов проводится в соответствии с 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96.</w:t>
      </w:r>
    </w:p>
    <w:p w:rsidR="00963431" w:rsidRPr="00963431" w:rsidRDefault="00963431" w:rsidP="00963431">
      <w:pPr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Антикоррупционная экспертиза нормативных правовых актов и проектов нормативных правовых актов проводится заместителем главы администрации поселения.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Субъекты  правотворческой инициативы, за исключением прокурора района, обязаны,  в обеспечение проведения антикоррупционной экспертизы проектов нормативных правовых актов,  после  их подготовки, представить  последние заместителю главы администрации поселения.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Заместитель главы администрации поселения проставляет на копии сопроводительного письма к проекту нормативного правового акта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НПА) 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входящей корреспонденции с отметкой даты получения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НПА 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вручения копии   сопроводительного письма разработчику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2.4 Заместитель главы администрации после получения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 7 рабочих   дней, проверяет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наличия в нем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 готовит соответствующее заключение.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в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отражает это в заключении.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выявления в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указывает в заключении о наличии таковых и вносит предложения по их устранению.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представляет   не позднее следующего дня после истечения отмеченного в п.2.4 срока главе муниципального образования, для утверждения заключения.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Глава муниципального образования  в течение 2  рабочих дней рассматривает  поступившие к нему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заместителя главы  администрации; по результатам рассмотрения либо утверждает  </w:t>
      </w: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либо, в случае несогласия с таковым,  лично готовит заключение, после чего возвращает указанные документы заместителю главы администрации поселения для последующего уведомления о принятом администрацией решении раз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работчика проекта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2.9 Уведомление  разработчика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администрацией решении  производится заместителем главы администрации поселения в течение 3 рабочих дней с момента поступления к нему соответствующих документов от главы муниципального образования.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Антикоррупционная экспертиза действ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заместителем главы администрации поселения по  соответствующему  письменному распоряжению главы  муниципального образования, с  соблюдением предусмотренных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 2.4, 2.7 сроков.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0F" w:rsidRDefault="004959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87" w:rsidRDefault="00943487"/>
    <w:sectPr w:rsidR="009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582"/>
    <w:multiLevelType w:val="hybridMultilevel"/>
    <w:tmpl w:val="A7DE6BF6"/>
    <w:lvl w:ilvl="0" w:tplc="D31A0C7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778F"/>
    <w:multiLevelType w:val="hybridMultilevel"/>
    <w:tmpl w:val="5694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BA6"/>
    <w:multiLevelType w:val="hybridMultilevel"/>
    <w:tmpl w:val="ABD0B6DA"/>
    <w:lvl w:ilvl="0" w:tplc="12D6DA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10E75"/>
    <w:multiLevelType w:val="hybridMultilevel"/>
    <w:tmpl w:val="78AA862E"/>
    <w:lvl w:ilvl="0" w:tplc="F986463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7F00B22"/>
    <w:multiLevelType w:val="hybridMultilevel"/>
    <w:tmpl w:val="8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0F69"/>
    <w:multiLevelType w:val="multilevel"/>
    <w:tmpl w:val="2676DE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A8B4F48"/>
    <w:multiLevelType w:val="hybridMultilevel"/>
    <w:tmpl w:val="68423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723B"/>
    <w:multiLevelType w:val="hybridMultilevel"/>
    <w:tmpl w:val="93ACB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4F3"/>
    <w:multiLevelType w:val="hybridMultilevel"/>
    <w:tmpl w:val="FCF047B4"/>
    <w:lvl w:ilvl="0" w:tplc="94A87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315C09"/>
    <w:multiLevelType w:val="hybridMultilevel"/>
    <w:tmpl w:val="9DE61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7F"/>
    <w:rsid w:val="00064BA6"/>
    <w:rsid w:val="000A7F3B"/>
    <w:rsid w:val="001F36BE"/>
    <w:rsid w:val="00210A2B"/>
    <w:rsid w:val="00294395"/>
    <w:rsid w:val="0049590F"/>
    <w:rsid w:val="0072422A"/>
    <w:rsid w:val="00943487"/>
    <w:rsid w:val="00963431"/>
    <w:rsid w:val="00A32BE4"/>
    <w:rsid w:val="00A4557F"/>
    <w:rsid w:val="00BD3801"/>
    <w:rsid w:val="00C71C1B"/>
    <w:rsid w:val="00C84101"/>
    <w:rsid w:val="00C9223B"/>
    <w:rsid w:val="00D7183D"/>
    <w:rsid w:val="00E46402"/>
    <w:rsid w:val="00F12872"/>
    <w:rsid w:val="00F25E73"/>
    <w:rsid w:val="00F81AE0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18</cp:revision>
  <cp:lastPrinted>2014-07-14T02:14:00Z</cp:lastPrinted>
  <dcterms:created xsi:type="dcterms:W3CDTF">2014-06-19T07:30:00Z</dcterms:created>
  <dcterms:modified xsi:type="dcterms:W3CDTF">2014-07-14T02:17:00Z</dcterms:modified>
</cp:coreProperties>
</file>