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21977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971E0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F2676" w:rsidRPr="00705A4F" w:rsidRDefault="00FF267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B23AFB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23AFB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Default="0042197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февраля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21977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Игжей</w:t>
      </w:r>
    </w:p>
    <w:p w:rsidR="00971E07" w:rsidRPr="0042197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Pr="00971E0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ВНУТРЕННЕГО ТРУДОВОГО РАСПОРЯДКА </w:t>
      </w:r>
    </w:p>
    <w:p w:rsidR="00732DEE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ИГЖЕЙСКОГО СЕЛЬСКОГО ПОСЕЛЕНИЯ</w:t>
      </w:r>
    </w:p>
    <w:p w:rsidR="00923F26" w:rsidRPr="003F057E" w:rsidRDefault="00923F2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Default="00732DEE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администрации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 повышения ее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05C5" w:rsidRPr="004E68DB" w:rsidRDefault="00BE05C5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Pr="00BE05C5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E05C5" w:rsidRPr="00EA2558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Default="00732DEE" w:rsidP="00EA2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администрации от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21.08.2014 № 24 (в ред. от «24» марта 2020 года № 18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17216" w:rsidRDefault="00EA2558" w:rsidP="00EA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п.п. 2.</w:t>
      </w:r>
      <w:r w:rsidR="002172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6E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2</w:t>
      </w:r>
      <w:r w:rsidR="002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17216" w:rsidRPr="00CF2297" w:rsidRDefault="00217216" w:rsidP="00EA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97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При заключении трудового договора лицо, поступающее на работу, предъявляет Работодателю:</w:t>
      </w:r>
    </w:p>
    <w:p w:rsidR="00CF6E25" w:rsidRPr="003F057E" w:rsidRDefault="00CF6E25" w:rsidP="00EA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 </w:t>
      </w:r>
      <w:hyperlink r:id="rId8" w:anchor="/document/72216836/entry/1105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иной документ, удостоверяющий личность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E25" w:rsidRPr="003F057E" w:rsidRDefault="00CF6E25" w:rsidP="00CF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 (</w:t>
      </w:r>
      <w:hyperlink r:id="rId9" w:anchor="/document/12125268/entry/66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статья 66.1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за исключением случаев, если трудовой договор заключается впервые;</w:t>
      </w:r>
    </w:p>
    <w:p w:rsidR="00CF6E25" w:rsidRPr="003F057E" w:rsidRDefault="000E34B3" w:rsidP="00CF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72738984/entry/1000" w:history="1">
        <w:r w:rsidR="00CF6E2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</w:t>
        </w:r>
      </w:hyperlink>
      <w:r w:rsidR="00CF6E2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F6E25" w:rsidRPr="003F057E" w:rsidRDefault="000E34B3" w:rsidP="00CF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multilink/12125268/paragraph/699/number/0" w:history="1">
        <w:r w:rsidR="00CF6E2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документы</w:t>
        </w:r>
      </w:hyperlink>
      <w:r w:rsidR="00CF6E2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воинского учета - для военнообязанных и лиц, подлежащих призыву на военную службу;</w:t>
      </w:r>
    </w:p>
    <w:p w:rsidR="00CF6E25" w:rsidRPr="003F057E" w:rsidRDefault="00CF6E25" w:rsidP="00CF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F6E25" w:rsidRPr="003F057E" w:rsidRDefault="00CF6E25" w:rsidP="00CF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выданную в порядке и по </w:t>
      </w:r>
      <w:hyperlink r:id="rId12" w:anchor="/document/73481105/entry/14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</w:t>
      </w:r>
      <w:r w:rsidR="00CF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в соответствии </w:t>
      </w:r>
      <w:r w:rsidR="0032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Трудовым Кодексом, иным </w:t>
      </w:r>
      <w:r w:rsidRPr="00CF2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2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r w:rsidR="00AC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имеющие или имевшие судимость, подвергающиеся или подвергавшиеся уголовному преследованию;</w:t>
      </w:r>
    </w:p>
    <w:p w:rsidR="00CF6E25" w:rsidRPr="003F057E" w:rsidRDefault="00CF6E25" w:rsidP="00CF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веществ, которая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выдана в </w:t>
      </w:r>
      <w:hyperlink r:id="rId13" w:anchor="/document/71580480/entry/10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14" w:anchor="/document/71580480/entry/10004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которой в соответствии с </w:t>
      </w:r>
      <w:hyperlink r:id="rId15" w:anchor="/multilink/12125268/paragraph/61887390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федеральными законами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  <w:r w:rsidR="0021721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7216" w:rsidRPr="003F057E" w:rsidRDefault="00217216" w:rsidP="0021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A255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.п.2.24. п. 2 </w:t>
      </w:r>
      <w:r w:rsidR="008128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17216" w:rsidRPr="003F057E" w:rsidRDefault="00217216" w:rsidP="0021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«2.24. 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31.12.2020г.). Сведения о трудовой деятельности предоставляются работнику способом, указанным в его заявлении. (ст. 66.1 ТК).»;</w:t>
      </w:r>
    </w:p>
    <w:p w:rsidR="008128A7" w:rsidRPr="003F057E" w:rsidRDefault="00217216" w:rsidP="008128A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128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Правил дополнить абзацами следующего содержания:</w:t>
      </w:r>
    </w:p>
    <w:p w:rsidR="008128A7" w:rsidRPr="003F057E" w:rsidRDefault="008128A7" w:rsidP="008128A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полную достоверную информацию об условиях труда и требованиях охраны труда на рабочем месте, включая р</w:t>
      </w:r>
      <w:r w:rsidR="003A5939"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еализацию прав, предоставленных </w:t>
      </w:r>
      <w:hyperlink r:id="rId16" w:anchor="/document/70552676/entry/0" w:history="1">
        <w:r w:rsidRPr="003F05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="003A5939"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о специальной оценке условий труда;</w:t>
      </w:r>
    </w:p>
    <w:p w:rsidR="008128A7" w:rsidRPr="003F057E" w:rsidRDefault="008128A7" w:rsidP="00EA255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заработка;».</w:t>
      </w:r>
    </w:p>
    <w:p w:rsidR="008128A7" w:rsidRPr="003F057E" w:rsidRDefault="008128A7" w:rsidP="00EA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A593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r w:rsidR="003A593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8128A7" w:rsidRPr="003F057E" w:rsidRDefault="008128A7" w:rsidP="00EA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исполнять иные обязанности, предусмотренные трудовым законодательством, в том числе </w:t>
      </w:r>
      <w:hyperlink r:id="rId17" w:anchor="/document/70552676/entry/0" w:history="1">
        <w:r w:rsidRPr="003F05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 (изложить в новой редакции).».</w:t>
      </w:r>
    </w:p>
    <w:p w:rsidR="00EA2558" w:rsidRPr="003F057E" w:rsidRDefault="00EA2558" w:rsidP="003F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FE5942" w:rsidRPr="003F057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опубликования.</w:t>
      </w:r>
    </w:p>
    <w:p w:rsidR="00D14ACF" w:rsidRPr="003F057E" w:rsidRDefault="00732DEE" w:rsidP="003F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</w:t>
      </w:r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информационном издании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Игжея», </w:t>
      </w:r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Игжей.рф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DEE" w:rsidRPr="003F057E" w:rsidRDefault="00732DEE" w:rsidP="003F057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AA1400" w:rsidRPr="003F057E" w:rsidRDefault="00AA1400" w:rsidP="003F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Игжейского </w:t>
      </w:r>
    </w:p>
    <w:p w:rsidR="00732DEE" w:rsidRPr="003F057E" w:rsidRDefault="00B23AFB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               </w:t>
      </w:r>
      <w:r w:rsidR="003A593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 Черкасова</w:t>
      </w: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CF" w:rsidRPr="003F057E" w:rsidRDefault="0042197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14ACF" w:rsidRPr="003F057E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97243" w:rsidRPr="003F057E" w:rsidRDefault="004E68D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r w:rsidR="00B74C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</w:p>
    <w:p w:rsidR="000A63A7" w:rsidRPr="003F057E" w:rsidRDefault="000A63A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14ACF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14ACF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</w:t>
      </w:r>
    </w:p>
    <w:p w:rsidR="003A5939" w:rsidRPr="003F057E" w:rsidRDefault="000A63A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от 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 № 18</w:t>
      </w:r>
    </w:p>
    <w:p w:rsidR="00797243" w:rsidRPr="003F057E" w:rsidRDefault="003A5939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 «24» февраля 2021 года №17</w:t>
      </w:r>
      <w:r w:rsidR="00D14ACF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ACF" w:rsidRPr="003F057E" w:rsidRDefault="00D14ACF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7" w:rsidRPr="003F057E" w:rsidRDefault="000A63A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44779" w:rsidRPr="003F057E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797243" w:rsidRPr="003F057E" w:rsidRDefault="001B7EF2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Игжейского</w:t>
      </w:r>
      <w:r w:rsidR="00421977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544779" w:rsidRPr="003F057E" w:rsidRDefault="00544779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DB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18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1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внутреннего трудового распорядка являют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локальным нормативным актом администрации Игжейского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20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1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43246D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2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2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При заключении трудового договора лицо, поступающее на работу, предъявляет Работодателю: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 </w:t>
      </w:r>
      <w:hyperlink r:id="rId24" w:anchor="/document/72216836/entry/1105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иной документ, удостоверяющий личность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 (</w:t>
      </w:r>
      <w:hyperlink r:id="rId25" w:anchor="/document/12125268/entry/66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статья 66.1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за исключением случаев, если трудовой договор заключается впервые;</w:t>
      </w:r>
    </w:p>
    <w:p w:rsidR="00BE05C5" w:rsidRPr="003F057E" w:rsidRDefault="000E34B3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72738984/entry/100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E05C5" w:rsidRPr="003F057E" w:rsidRDefault="000E34B3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multilink/12125268/paragraph/699/number/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документы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воинского учета - для военнообязанных и лиц, подлежащих призыву на военную службу;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выданную в порядке и по </w:t>
      </w:r>
      <w:hyperlink r:id="rId28" w:anchor="/document/73481105/entry/14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в соответствии с настоящим </w:t>
      </w:r>
      <w:hyperlink r:id="rId29" w:anchor="/multilink/12125268/paragraph/2698277/number/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Кодексом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</w:t>
      </w:r>
      <w:hyperlink r:id="rId30" w:anchor="/multilink/12125268/paragraph/2698277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 законом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имеющие или имевшие судимость, подвергающиеся или подвергавшиеся уголовному преследованию;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веществ, которая выдана в </w:t>
      </w:r>
      <w:hyperlink r:id="rId31" w:anchor="/document/71580480/entry/10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32" w:anchor="/document/71580480/entry/10004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которой в соответствии с </w:t>
      </w:r>
      <w:hyperlink r:id="rId33" w:anchor="/multilink/12125268/paragraph/61887390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федеральными законами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3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35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На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приеме на работу Работодатель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свыше пяти дней, в случае, когда работа в этой организации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3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37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38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может быть расторгнут и до истечения срока предупреждения об увольнении, по соглашению между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39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в заявлении Работника.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40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лючении трудового договора.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41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приказ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Работник отказывается ознакомиться с ним под ро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</w:p>
    <w:p w:rsidR="0045508D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31.12.2020г.). Сведения о трудовой деятельности предоставляются работнику способом, указанным в его заявлении. (ст. 66.1 ТК).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администрации Игжейского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на: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4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4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4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45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защиту своих трудовых прав, свобод и законных интересов всеми не запрещенными законом способами;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4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2F23C8" w:rsidRPr="003F057E" w:rsidRDefault="002F23C8" w:rsidP="002F23C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47" w:anchor="/document/70552676/entry/0" w:history="1">
        <w:r w:rsidRPr="003F05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 о специальной оценке условий труда;</w:t>
      </w:r>
    </w:p>
    <w:p w:rsidR="00E1066E" w:rsidRPr="003F057E" w:rsidRDefault="00E1066E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23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Администрации поселения.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</w:t>
      </w:r>
      <w:r w:rsidR="006F32F1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 администрации Игжейского</w:t>
      </w: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возложенные на него трудовым договором, должностной инструкцией, иными локальными нормативными актами;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48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4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0A63A7" w:rsidRPr="000A63A7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имеет право: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5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5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5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5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учет рабочего времени, фактически отработанного Работниками;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5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5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5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5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5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CF6E25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исполнять иные обязанности, предусмотренные трудовым законодательством, в том числе </w:t>
      </w:r>
      <w:hyperlink r:id="rId59" w:anchor="/document/70552676/entry/0" w:history="1">
        <w:r w:rsidR="00CF6E25" w:rsidRPr="00FF267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 (изложить в новой редакции)</w:t>
      </w:r>
    </w:p>
    <w:p w:rsidR="00CF6E25" w:rsidRDefault="00CF6E25" w:rsidP="00CF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  <w:bookmarkStart w:id="0" w:name="_GoBack"/>
      <w:bookmarkEnd w:id="0"/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6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CB1C5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</w:p>
    <w:p w:rsidR="00544779" w:rsidRDefault="00CB1C53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54477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44779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544779" w:rsidRPr="008104A2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статье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544779" w:rsidRPr="008104A2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44779" w:rsidRDefault="00544779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FB" w:rsidRDefault="00B23AFB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(36 ч. рабочая неделя):</w:t>
      </w:r>
    </w:p>
    <w:p w:rsidR="00B23AFB" w:rsidRPr="00FA40A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12.30 часов».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предшествующих нерабочему праздничному дню, уменьшается на один час.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Графики сменности разрабатываются Работодателем и доводятся до сведения Работников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непрерывных работах запрещается оставлять работу до прихода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6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прошедшего в установленном порядке обучение и проверку знаний и навыков в области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6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6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 однократным грубым нарушением трудовых обязанностей (совершенным прогулом).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6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6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6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6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544779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F85EF5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– 10 календарных дней»;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6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6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A63A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0A63A7" w:rsidRPr="00D319E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7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7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</w:p>
    <w:p w:rsidR="004B2010" w:rsidRPr="00F85EF5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12 числа,</w:t>
      </w:r>
    </w:p>
    <w:p w:rsidR="004B2010" w:rsidRDefault="004B2010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27 числа.</w:t>
      </w:r>
    </w:p>
    <w:p w:rsidR="00E51908" w:rsidRPr="00E51908" w:rsidRDefault="00E5190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72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73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</w:t>
      </w:r>
      <w:r w:rsid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Работодателя и 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Работодатель имеет право применить следующие дисциплинарные взыскания: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</w:p>
    <w:p w:rsidR="00F85EF5" w:rsidRDefault="00E231C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Не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7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B74C4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7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служит основанием для привлечения виновного в этом лица к дисциплинарной ответственности.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Текст Правил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изменения </w:t>
      </w:r>
      <w:hyperlink r:id="rId7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DE5808" w:rsidRPr="00F85EF5" w:rsidRDefault="00DE5808" w:rsidP="00F85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808" w:rsidRPr="00F85EF5" w:rsidSect="00544779">
      <w:headerReference w:type="default" r:id="rId7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B3" w:rsidRDefault="000E34B3" w:rsidP="00DE05ED">
      <w:pPr>
        <w:spacing w:after="0" w:line="240" w:lineRule="auto"/>
      </w:pPr>
      <w:r>
        <w:separator/>
      </w:r>
    </w:p>
  </w:endnote>
  <w:endnote w:type="continuationSeparator" w:id="0">
    <w:p w:rsidR="000E34B3" w:rsidRDefault="000E34B3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B3" w:rsidRDefault="000E34B3" w:rsidP="00DE05ED">
      <w:pPr>
        <w:spacing w:after="0" w:line="240" w:lineRule="auto"/>
      </w:pPr>
      <w:r>
        <w:separator/>
      </w:r>
    </w:p>
  </w:footnote>
  <w:footnote w:type="continuationSeparator" w:id="0">
    <w:p w:rsidR="000E34B3" w:rsidRDefault="000E34B3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09572"/>
      <w:docPartObj>
        <w:docPartGallery w:val="Page Numbers (Top of Page)"/>
        <w:docPartUnique/>
      </w:docPartObj>
    </w:sdtPr>
    <w:sdtEndPr/>
    <w:sdtContent>
      <w:p w:rsidR="00CF6E25" w:rsidRDefault="00CF6E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43">
          <w:rPr>
            <w:noProof/>
          </w:rPr>
          <w:t>16</w:t>
        </w:r>
        <w:r>
          <w:fldChar w:fldCharType="end"/>
        </w:r>
      </w:p>
    </w:sdtContent>
  </w:sdt>
  <w:p w:rsidR="00CF6E25" w:rsidRDefault="00CF6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7"/>
    <w:rsid w:val="00045952"/>
    <w:rsid w:val="000811CA"/>
    <w:rsid w:val="00090623"/>
    <w:rsid w:val="00094BA8"/>
    <w:rsid w:val="000A63A7"/>
    <w:rsid w:val="000E34B3"/>
    <w:rsid w:val="00181CC9"/>
    <w:rsid w:val="001B7EF2"/>
    <w:rsid w:val="00217216"/>
    <w:rsid w:val="00291C9F"/>
    <w:rsid w:val="002C40E0"/>
    <w:rsid w:val="002F23C8"/>
    <w:rsid w:val="003232EB"/>
    <w:rsid w:val="003A5939"/>
    <w:rsid w:val="003B153D"/>
    <w:rsid w:val="003F057E"/>
    <w:rsid w:val="00421977"/>
    <w:rsid w:val="0043246D"/>
    <w:rsid w:val="00432951"/>
    <w:rsid w:val="0045508D"/>
    <w:rsid w:val="004B2010"/>
    <w:rsid w:val="004E68DB"/>
    <w:rsid w:val="004F7380"/>
    <w:rsid w:val="0050794C"/>
    <w:rsid w:val="00544779"/>
    <w:rsid w:val="00583A26"/>
    <w:rsid w:val="005A4343"/>
    <w:rsid w:val="005B76A2"/>
    <w:rsid w:val="006A6D77"/>
    <w:rsid w:val="006F32F1"/>
    <w:rsid w:val="00705A4F"/>
    <w:rsid w:val="0071166D"/>
    <w:rsid w:val="00732DEE"/>
    <w:rsid w:val="00797243"/>
    <w:rsid w:val="007A5C74"/>
    <w:rsid w:val="007E0497"/>
    <w:rsid w:val="008104A2"/>
    <w:rsid w:val="008128A7"/>
    <w:rsid w:val="00923F26"/>
    <w:rsid w:val="00971E07"/>
    <w:rsid w:val="00AA1400"/>
    <w:rsid w:val="00AC436A"/>
    <w:rsid w:val="00B23AFB"/>
    <w:rsid w:val="00B74C43"/>
    <w:rsid w:val="00BB61E2"/>
    <w:rsid w:val="00BE05C5"/>
    <w:rsid w:val="00C025E6"/>
    <w:rsid w:val="00C3455A"/>
    <w:rsid w:val="00C70733"/>
    <w:rsid w:val="00CB194C"/>
    <w:rsid w:val="00CB1C53"/>
    <w:rsid w:val="00CE7C6B"/>
    <w:rsid w:val="00CF2297"/>
    <w:rsid w:val="00CF6E25"/>
    <w:rsid w:val="00D14ACF"/>
    <w:rsid w:val="00D319E7"/>
    <w:rsid w:val="00D62504"/>
    <w:rsid w:val="00DE05ED"/>
    <w:rsid w:val="00DE5808"/>
    <w:rsid w:val="00E1066E"/>
    <w:rsid w:val="00E231C8"/>
    <w:rsid w:val="00E51908"/>
    <w:rsid w:val="00EA2558"/>
    <w:rsid w:val="00EA2671"/>
    <w:rsid w:val="00F40E25"/>
    <w:rsid w:val="00F85EF5"/>
    <w:rsid w:val="00FA40AB"/>
    <w:rsid w:val="00FE5942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42FB"/>
  <w15:docId w15:val="{4D5D2C29-CDD2-4523-9363-2E294D1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  <w:style w:type="character" w:customStyle="1" w:styleId="hl">
    <w:name w:val="hl"/>
    <w:basedOn w:val="a0"/>
    <w:rsid w:val="008104A2"/>
  </w:style>
  <w:style w:type="character" w:styleId="aa">
    <w:name w:val="Hyperlink"/>
    <w:basedOn w:val="a0"/>
    <w:uiPriority w:val="99"/>
    <w:unhideWhenUsed/>
    <w:rsid w:val="00BE0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10003000.37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garantf1://12025268.5/" TargetMode="External"/><Relationship Id="rId21" Type="http://schemas.openxmlformats.org/officeDocument/2006/relationships/hyperlink" Target="garantf1://12025268.0/" TargetMode="External"/><Relationship Id="rId34" Type="http://schemas.openxmlformats.org/officeDocument/2006/relationships/hyperlink" Target="garantf1://12025268.6502/" TargetMode="External"/><Relationship Id="rId42" Type="http://schemas.openxmlformats.org/officeDocument/2006/relationships/hyperlink" Target="garantf1://12025268.3000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garantf1://12025268.3000/" TargetMode="External"/><Relationship Id="rId55" Type="http://schemas.openxmlformats.org/officeDocument/2006/relationships/hyperlink" Target="garantf1://12025268.5/" TargetMode="External"/><Relationship Id="rId63" Type="http://schemas.openxmlformats.org/officeDocument/2006/relationships/hyperlink" Target="garantf1://12025268.8161/" TargetMode="External"/><Relationship Id="rId68" Type="http://schemas.openxmlformats.org/officeDocument/2006/relationships/hyperlink" Target="garantf1://12025268.124/" TargetMode="External"/><Relationship Id="rId76" Type="http://schemas.openxmlformats.org/officeDocument/2006/relationships/hyperlink" Target="garantf1://12025268.0/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0800200.20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garantf1://12025268.1013/" TargetMode="External"/><Relationship Id="rId40" Type="http://schemas.openxmlformats.org/officeDocument/2006/relationships/hyperlink" Target="garantf1://12025268.6404/" TargetMode="External"/><Relationship Id="rId45" Type="http://schemas.openxmlformats.org/officeDocument/2006/relationships/hyperlink" Target="garantf1://12025268.1008/" TargetMode="External"/><Relationship Id="rId53" Type="http://schemas.openxmlformats.org/officeDocument/2006/relationships/hyperlink" Target="garantf1://12025268.136/" TargetMode="External"/><Relationship Id="rId58" Type="http://schemas.openxmlformats.org/officeDocument/2006/relationships/hyperlink" Target="garantf1://12025268.237/" TargetMode="External"/><Relationship Id="rId66" Type="http://schemas.openxmlformats.org/officeDocument/2006/relationships/hyperlink" Target="garantf1://12025268.96/" TargetMode="External"/><Relationship Id="rId74" Type="http://schemas.openxmlformats.org/officeDocument/2006/relationships/hyperlink" Target="garantf1://12025268.5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25268.113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garantf1://10080093.0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garantf1://12025268.197/" TargetMode="External"/><Relationship Id="rId52" Type="http://schemas.openxmlformats.org/officeDocument/2006/relationships/hyperlink" Target="garantf1://12025268.5/" TargetMode="External"/><Relationship Id="rId60" Type="http://schemas.openxmlformats.org/officeDocument/2006/relationships/hyperlink" Target="garantf1://12025268.1062/" TargetMode="External"/><Relationship Id="rId65" Type="http://schemas.openxmlformats.org/officeDocument/2006/relationships/hyperlink" Target="garantf1://12025268.99/" TargetMode="External"/><Relationship Id="rId73" Type="http://schemas.openxmlformats.org/officeDocument/2006/relationships/hyperlink" Target="../cgi/online.cgi?req=doc&amp;base=LAW&amp;n=12453&amp;rnd=228224.201710120&amp;dst=100163&amp;fld=134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garantf1://12025268.8000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garantf1://12031204.14/" TargetMode="External"/><Relationship Id="rId43" Type="http://schemas.openxmlformats.org/officeDocument/2006/relationships/hyperlink" Target="garantf1://12025268.912/" TargetMode="External"/><Relationship Id="rId48" Type="http://schemas.openxmlformats.org/officeDocument/2006/relationships/hyperlink" Target="garantf1://12025268.65/" TargetMode="External"/><Relationship Id="rId56" Type="http://schemas.openxmlformats.org/officeDocument/2006/relationships/hyperlink" Target="garantf1://12025268.5/" TargetMode="External"/><Relationship Id="rId64" Type="http://schemas.openxmlformats.org/officeDocument/2006/relationships/hyperlink" Target="garantf1://12025268.97/" TargetMode="External"/><Relationship Id="rId69" Type="http://schemas.openxmlformats.org/officeDocument/2006/relationships/hyperlink" Target="garantf1://12025268.128/" TargetMode="External"/><Relationship Id="rId77" Type="http://schemas.openxmlformats.org/officeDocument/2006/relationships/header" Target="header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garantf1://12025268.3000/" TargetMode="External"/><Relationship Id="rId72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garantf1://12025268.1013/" TargetMode="External"/><Relationship Id="rId46" Type="http://schemas.openxmlformats.org/officeDocument/2006/relationships/hyperlink" Target="garantf1://12025268.237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garantf1://12052272.0/" TargetMode="External"/><Relationship Id="rId20" Type="http://schemas.openxmlformats.org/officeDocument/2006/relationships/hyperlink" Target="garantf1://12025268.0/" TargetMode="External"/><Relationship Id="rId41" Type="http://schemas.openxmlformats.org/officeDocument/2006/relationships/hyperlink" Target="garantf1://12025268.373/" TargetMode="External"/><Relationship Id="rId54" Type="http://schemas.openxmlformats.org/officeDocument/2006/relationships/hyperlink" Target="garantf1://12025268.1006/" TargetMode="External"/><Relationship Id="rId62" Type="http://schemas.openxmlformats.org/officeDocument/2006/relationships/hyperlink" Target="garantf1://12025268.76/" TargetMode="External"/><Relationship Id="rId70" Type="http://schemas.openxmlformats.org/officeDocument/2006/relationships/hyperlink" Target="garantf1://12025268.6000/" TargetMode="External"/><Relationship Id="rId75" Type="http://schemas.openxmlformats.org/officeDocument/2006/relationships/hyperlink" Target="garantf1://12025268.1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garantf1://12025268.57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garantf1://12025268.1012/" TargetMode="External"/><Relationship Id="rId49" Type="http://schemas.openxmlformats.org/officeDocument/2006/relationships/hyperlink" Target="garantf1://12025268.69/" TargetMode="External"/><Relationship Id="rId57" Type="http://schemas.openxmlformats.org/officeDocument/2006/relationships/hyperlink" Target="garantf1://12025268.1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6D4B-7408-4F7A-81ED-428DF80E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16</Pages>
  <Words>7763</Words>
  <Characters>44253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35</cp:revision>
  <cp:lastPrinted>2020-03-24T02:34:00Z</cp:lastPrinted>
  <dcterms:created xsi:type="dcterms:W3CDTF">2014-08-21T04:31:00Z</dcterms:created>
  <dcterms:modified xsi:type="dcterms:W3CDTF">2021-02-26T01:27:00Z</dcterms:modified>
</cp:coreProperties>
</file>