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РОССИЙСКАЯ ФЕДЕРАЦИЯ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ИРКУТСКАЯ ОБЛАСТЬ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УСТЬ-УДИНСКИЙ МУНИЦИПАЛЬНЫЙ РАЙОН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ИГЖЕЙСКОЕ МУНИЦИПАЛЬНОЕ ОБРАЗОВАНИЕ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АДМИНИСТРАЦИЯ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ПОСТАНОВЛЕНИЕ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C11E3E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«3» марта 2021 года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  <w:t xml:space="preserve">               № 19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с. </w:t>
      </w:r>
      <w:proofErr w:type="spellStart"/>
      <w:r w:rsidRPr="00AC64C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Игжей</w:t>
      </w:r>
      <w:proofErr w:type="spellEnd"/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C64C3" w:rsidRPr="00AC64C3" w:rsidRDefault="00AC64C3" w:rsidP="00AC6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7E4C46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E4C46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пунктом 8 части 1 статьи 14</w:t>
        </w:r>
      </w:hyperlink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7E4C46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28.01.2006 №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</w:t>
      </w:r>
      <w:proofErr w:type="spellStart"/>
      <w:r w:rsidRPr="007E4C46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7E4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администрация </w:t>
      </w:r>
    </w:p>
    <w:p w:rsidR="00AC64C3" w:rsidRPr="007E4C46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1. Создать межведомственную комиссию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</w:t>
      </w:r>
      <w:r w:rsidR="00C11E3E">
        <w:rPr>
          <w:rFonts w:ascii="Times New Roman" w:eastAsia="Calibri" w:hAnsi="Times New Roman" w:cs="Times New Roman"/>
          <w:sz w:val="24"/>
          <w:szCs w:val="24"/>
        </w:rPr>
        <w:t>сносу или реконструкции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E3E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E3E">
        <w:rPr>
          <w:rFonts w:ascii="Times New Roman" w:eastAsia="Calibri" w:hAnsi="Times New Roman" w:cs="Times New Roman"/>
          <w:sz w:val="24"/>
          <w:szCs w:val="24"/>
        </w:rPr>
        <w:t>№</w:t>
      </w:r>
      <w:r w:rsidRPr="00AC64C3">
        <w:rPr>
          <w:rFonts w:ascii="Times New Roman" w:eastAsia="Calibri" w:hAnsi="Times New Roman" w:cs="Times New Roman"/>
          <w:sz w:val="24"/>
          <w:szCs w:val="24"/>
        </w:rPr>
        <w:t>1</w:t>
      </w:r>
      <w:r w:rsidR="00C11E3E">
        <w:rPr>
          <w:rFonts w:ascii="Times New Roman" w:eastAsia="Calibri" w:hAnsi="Times New Roman" w:cs="Times New Roman"/>
          <w:sz w:val="24"/>
          <w:szCs w:val="24"/>
        </w:rPr>
        <w:t>)</w:t>
      </w:r>
      <w:r w:rsidRPr="00AC64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2. Утвердить </w:t>
      </w:r>
      <w:hyperlink r:id="rId6" w:anchor="P41" w:history="1">
        <w:r w:rsidRPr="00AC6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</w:t>
      </w:r>
      <w:r w:rsidR="00C11E3E">
        <w:rPr>
          <w:rFonts w:ascii="Times New Roman" w:eastAsia="Calibri" w:hAnsi="Times New Roman" w:cs="Times New Roman"/>
          <w:sz w:val="24"/>
          <w:szCs w:val="24"/>
        </w:rPr>
        <w:t>сносу или реконструкции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E3E">
        <w:rPr>
          <w:rFonts w:ascii="Times New Roman" w:eastAsia="Calibri" w:hAnsi="Times New Roman" w:cs="Times New Roman"/>
          <w:sz w:val="24"/>
          <w:szCs w:val="24"/>
        </w:rPr>
        <w:t>(</w:t>
      </w: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приложению </w:t>
      </w:r>
      <w:r w:rsidR="00C11E3E">
        <w:rPr>
          <w:rFonts w:ascii="Times New Roman" w:eastAsia="Calibri" w:hAnsi="Times New Roman" w:cs="Times New Roman"/>
          <w:sz w:val="24"/>
          <w:szCs w:val="24"/>
        </w:rPr>
        <w:t>№</w:t>
      </w:r>
      <w:r w:rsidRPr="00AC64C3">
        <w:rPr>
          <w:rFonts w:ascii="Times New Roman" w:eastAsia="Calibri" w:hAnsi="Times New Roman" w:cs="Times New Roman"/>
          <w:sz w:val="24"/>
          <w:szCs w:val="24"/>
        </w:rPr>
        <w:t>2</w:t>
      </w:r>
      <w:r w:rsidR="00C11E3E">
        <w:rPr>
          <w:rFonts w:ascii="Times New Roman" w:eastAsia="Calibri" w:hAnsi="Times New Roman" w:cs="Times New Roman"/>
          <w:sz w:val="24"/>
          <w:szCs w:val="24"/>
        </w:rPr>
        <w:t>)</w:t>
      </w:r>
      <w:r w:rsidRPr="00AC64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3. Признать утратившими силу:</w:t>
      </w:r>
    </w:p>
    <w:p w:rsidR="00AC64C3" w:rsidRPr="00AC64C3" w:rsidRDefault="00C11E3E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AC64C3" w:rsidRPr="00AC64C3">
        <w:rPr>
          <w:rFonts w:ascii="Times New Roman" w:eastAsia="Calibri" w:hAnsi="Times New Roman" w:cs="Times New Roman"/>
          <w:sz w:val="24"/>
          <w:szCs w:val="24"/>
        </w:rPr>
        <w:t xml:space="preserve">Постановление от 01.12.2016г. № 44 «О межведомственной комиссии для оценки жилых помещений муниципального жилищного фонда и частных жилых помещений, расположенных на территории </w:t>
      </w:r>
      <w:proofErr w:type="spellStart"/>
      <w:r w:rsidR="00AC64C3" w:rsidRPr="00AC64C3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="00AC64C3" w:rsidRPr="00AC64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поселения»;</w:t>
      </w:r>
    </w:p>
    <w:p w:rsidR="00AC64C3" w:rsidRPr="00AC64C3" w:rsidRDefault="00C11E3E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AC64C3" w:rsidRPr="00AC64C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от 17.07.2019г. № 65 «О внесении изменений в состав межведомственной комиссии для оценки жилых помещений муниципального жилищного фонда и частных жилых помещений, расположенных на территории </w:t>
      </w:r>
      <w:proofErr w:type="spellStart"/>
      <w:r w:rsidR="00AC64C3" w:rsidRPr="00AC64C3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="00AC64C3" w:rsidRPr="00AC64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утвержденную постановлением администрации от 01.12.2016г. № 44».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bookmarkStart w:id="1" w:name="sub_12000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4. Настоящее постановление подлежит официальному опубликованию в </w:t>
      </w:r>
      <w:bookmarkEnd w:id="1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информационном издании «Вестник </w:t>
      </w:r>
      <w:proofErr w:type="spellStart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Игжея</w:t>
      </w:r>
      <w:proofErr w:type="spellEnd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», разместить на официальном сайте «</w:t>
      </w:r>
      <w:proofErr w:type="spellStart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Игжей.рф</w:t>
      </w:r>
      <w:proofErr w:type="spellEnd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».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Глава </w:t>
      </w:r>
      <w:proofErr w:type="spellStart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сельского поселения</w:t>
      </w: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</w: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</w: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</w: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</w: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  <w:t xml:space="preserve">          И.М. Черкасова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>Приложение № 1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к постановлению Главы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spellStart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сельского поселения</w:t>
      </w:r>
    </w:p>
    <w:p w:rsidR="00AC64C3" w:rsidRPr="00AC64C3" w:rsidRDefault="00C11E3E" w:rsidP="00AC64C3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«3» марта 2021 года № 19</w:t>
      </w:r>
    </w:p>
    <w:p w:rsidR="00AC64C3" w:rsidRPr="00AC64C3" w:rsidRDefault="00AC64C3" w:rsidP="00AC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межведомственной комиссии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Ирина Михайловна, глава администрации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Доскалова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Кристине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Рафиковна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специалист ЖКХ администрации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Владимировна. –  специалист администрации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межведомственной комиссии: 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инспектор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пожарному надзору –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Чикулаева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(по согласованию).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 «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Антонович (по согласованию).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Боханском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Григорьев Владимир Петрович. (по согласованию)</w:t>
      </w:r>
    </w:p>
    <w:p w:rsidR="00AC64C3" w:rsidRPr="00AC64C3" w:rsidRDefault="00AC64C3" w:rsidP="00AC64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</w:t>
      </w:r>
      <w:proofErr w:type="spellStart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Курошина</w:t>
      </w:r>
      <w:proofErr w:type="spellEnd"/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Викторовна. (по согласованию).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К работе в комиссии привлекается: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собственник жилого помещения (уполномоченное им лицо) (с правом совещательного голоса);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в необходимых случаях – квалифицированные эксперты специализированной организации (с правом решающего голоса).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>Приложение № 2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к постановлению Главы</w:t>
      </w:r>
    </w:p>
    <w:p w:rsidR="00AC64C3" w:rsidRPr="00AC64C3" w:rsidRDefault="00AC64C3" w:rsidP="00AC64C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spellStart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Игжейского</w:t>
      </w:r>
      <w:proofErr w:type="spellEnd"/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сельского поселения</w:t>
      </w:r>
    </w:p>
    <w:p w:rsidR="00AC64C3" w:rsidRPr="00AC64C3" w:rsidRDefault="00C11E3E" w:rsidP="00AC64C3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«3» марта 2021 года № 19</w:t>
      </w:r>
    </w:p>
    <w:p w:rsidR="00AC64C3" w:rsidRPr="00AC64C3" w:rsidRDefault="00AC64C3" w:rsidP="00AC64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41"/>
      <w:bookmarkEnd w:id="2"/>
      <w:r w:rsidRPr="00AC64C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о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AC64C3" w:rsidRPr="00AC64C3" w:rsidRDefault="00AC64C3" w:rsidP="00AC6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C3">
        <w:rPr>
          <w:rFonts w:ascii="Times New Roman" w:eastAsia="Calibri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C64C3" w:rsidRPr="00AC64C3" w:rsidRDefault="00AC64C3" w:rsidP="00AC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2. Действие настоящего Положения распространяется на жилые помещения муниципального и частного жилищного фонда,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5. Жилым помещением признается: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7.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 (1) постановления Правительства РФ от 28.01.2006 № 47.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II. Цели, задачи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III. Состав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11. Состав Комиссии утверждается постановлением администрации </w:t>
      </w:r>
      <w:proofErr w:type="spellStart"/>
      <w:r w:rsidRPr="00AC64C3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Комиссия формируется в составе председателя, его заместителя, секретаря и членов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proofErr w:type="spellStart"/>
      <w:r w:rsidRPr="00AC64C3">
        <w:rPr>
          <w:rFonts w:ascii="Times New Roman" w:eastAsia="Calibri" w:hAnsi="Times New Roman" w:cs="Times New Roman"/>
          <w:sz w:val="24"/>
          <w:szCs w:val="24"/>
        </w:rPr>
        <w:t>Игжейском</w:t>
      </w:r>
      <w:proofErr w:type="spell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12. К работе в комиссии привлекается с правом совещательного голоса собственник жилого помещения (уполномоченное им лицо), а в необходимых случаях эксперты юридического лица, являющего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и сооружений, их строительных конструкций (далее-специализированная организация).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IV. Порядок работы межведомственной комиссии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13. Заседания межведомственной комиссии проводятся по мере необходимости.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14. Деятельностью межведомственной комиссии руководит председатель межведомственной комиссии, который: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работой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определяет дату и время проведения заседания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дает поручения членам межведомственной комиссии, связанные с ее деятельностью;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председательствует на заседаниях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15. Секретарь межведомственной комиссии: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готовит материалы на рассмотрение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оформляет заключение межведомственной комиссии;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- обеспечивает учет и хранение документов, в том числе протоколов заседаний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17. Изменения в состав межведомственной комиссии вносятся Постановлением администрации.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18. Комиссия рассматривает поступившее заявление или заключение органа государственного надзора (контроля)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постановления Правительства РФ от 28.01.2006 № 47 - в течение 20 календарных</w:t>
      </w:r>
      <w:r w:rsidRPr="00AC64C3">
        <w:rPr>
          <w:rFonts w:ascii="Times New Roman" w:eastAsia="Calibri" w:hAnsi="Times New Roman" w:cs="Times New Roman"/>
          <w:sz w:val="24"/>
          <w:szCs w:val="24"/>
          <w:shd w:val="clear" w:color="auto" w:fill="F3F1E9"/>
        </w:rPr>
        <w:t xml:space="preserve"> дней с даты регистрации, </w:t>
      </w:r>
      <w:r w:rsidRPr="00AC64C3">
        <w:rPr>
          <w:rFonts w:ascii="Times New Roman" w:eastAsia="Calibri" w:hAnsi="Times New Roman" w:cs="Times New Roman"/>
          <w:sz w:val="24"/>
          <w:szCs w:val="24"/>
        </w:rPr>
        <w:t>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19. 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 Положения.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непригодным для проживания;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C64C3" w:rsidRPr="00AC64C3" w:rsidRDefault="00AC64C3" w:rsidP="00AC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</w:t>
      </w:r>
      <w:r w:rsidRPr="00AC6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22.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23. На основании полученного заключения администрация </w:t>
      </w:r>
      <w:proofErr w:type="spellStart"/>
      <w:r w:rsidRPr="00AC64C3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AC64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течение 30 календарных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24. 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25.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26.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27.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lastRenderedPageBreak/>
        <w:t>28.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29. Решение и заключение могут быть обжалованы заинтересованными лицами в судебном порядке.</w:t>
      </w:r>
    </w:p>
    <w:p w:rsidR="00AC64C3" w:rsidRPr="00AC64C3" w:rsidRDefault="00AC64C3" w:rsidP="00AC6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C3">
        <w:rPr>
          <w:rFonts w:ascii="Times New Roman" w:eastAsia="Calibri" w:hAnsi="Times New Roman" w:cs="Times New Roman"/>
          <w:sz w:val="24"/>
          <w:szCs w:val="24"/>
        </w:rPr>
        <w:t>30.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7"/>
    <w:rsid w:val="00497227"/>
    <w:rsid w:val="004C1470"/>
    <w:rsid w:val="004C2313"/>
    <w:rsid w:val="007E4C46"/>
    <w:rsid w:val="00AC64C3"/>
    <w:rsid w:val="00C11E3E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E5A"/>
  <w15:chartTrackingRefBased/>
  <w15:docId w15:val="{A0A898E3-B4F8-4E75-A64E-9BB1A948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Desktop\&#1055;&#1040;&#1055;&#1050;&#1048;\&#1043;&#1051;&#1040;&#1042;&#1053;&#1054;&#1045;\&#1055;&#1056;&#1054;&#1050;&#1059;&#1056;&#1040;&#1058;&#1059;&#1056;&#1040;\&#1054;&#1058;&#1063;&#1045;&#1058;&#1067;\2021%20&#1075;&#1086;&#1076;\&#8470;%201%20&#1103;&#1085;&#1074;&#1072;&#1088;&#1100;\&#1056;&#1077;&#1077;&#1089;&#1090;&#1088;%20&#1087;&#1088;&#1086;&#1077;&#1082;&#1090;&#1086;&#1074;\&#1055;&#1088;&#1086;&#1077;&#1082;&#1090;%20&#1084;&#1077;&#1078;&#1074;&#1077;&#1076;&#1086;&#1084;&#1089;&#1090;&#1074;&#1077;&#1085;&#1085;&#1072;&#1103;%20&#1082;&#1086;&#1084;&#1080;&#1089;&#1089;&#1080;&#1103;%20&#1076;&#1083;&#1103;%20&#1086;&#1094;&#1077;&#1085;&#1082;&#1080;%20&#1078;&#1080;&#1083;&#1099;&#1093;%20&#1087;&#1086;&#1084;&#1077;&#1097;&#1077;&#1085;&#1080;&#1081;.docx" TargetMode="External"/><Relationship Id="rId5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4" Type="http://schemas.openxmlformats.org/officeDocument/2006/relationships/hyperlink" Target="consultantplus://offline/ref=963444432C31F75B74A75158F41B66EBABB88FD2A2197C29F1CC03669E6CD6F21BEECFF07DA7085050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2021-03-03T07:21:00Z</cp:lastPrinted>
  <dcterms:created xsi:type="dcterms:W3CDTF">2021-03-03T07:08:00Z</dcterms:created>
  <dcterms:modified xsi:type="dcterms:W3CDTF">2021-03-03T07:22:00Z</dcterms:modified>
</cp:coreProperties>
</file>