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РОССИЙСКАЯ ФЕДЕРАЦИЯ</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ИРКУТСКАЯ ОБЛАСТЬ</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УСТЬ-УДИНСКИЙ РАЙОН</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ИГЖЕЙСКОЕ МУНИЦИПАЛЬНОЕ ОБРАЗОВАНИЕ</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АДМИНИСТРАЦИЯ</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ПОСТАНОВЛЕНИЕ</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p>
    <w:p w:rsidR="00DE1B81" w:rsidRPr="00DE1B81" w:rsidRDefault="00305EFE" w:rsidP="00DE1B81">
      <w:pPr>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w:t>
      </w:r>
      <w:r w:rsidR="00B81B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B81B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2022</w:t>
      </w:r>
      <w:r w:rsidR="00DE1B81" w:rsidRPr="00DE1B81">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 64</w:t>
      </w:r>
    </w:p>
    <w:p w:rsidR="00DE1B81" w:rsidRPr="00DE1B81" w:rsidRDefault="00DE1B81" w:rsidP="00DE1B81">
      <w:pPr>
        <w:autoSpaceDN w:val="0"/>
        <w:spacing w:after="0" w:line="240" w:lineRule="auto"/>
        <w:rPr>
          <w:rFonts w:ascii="Times New Roman" w:eastAsia="Times New Roman" w:hAnsi="Times New Roman" w:cs="Times New Roman"/>
          <w:sz w:val="24"/>
          <w:szCs w:val="24"/>
          <w:lang w:eastAsia="ru-RU"/>
        </w:rPr>
      </w:pP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 xml:space="preserve">с. </w:t>
      </w:r>
      <w:proofErr w:type="spellStart"/>
      <w:r w:rsidRPr="00DE1B81">
        <w:rPr>
          <w:rFonts w:ascii="Times New Roman" w:eastAsia="Times New Roman" w:hAnsi="Times New Roman" w:cs="Times New Roman"/>
          <w:sz w:val="24"/>
          <w:szCs w:val="24"/>
          <w:lang w:eastAsia="ru-RU"/>
        </w:rPr>
        <w:t>Игжей</w:t>
      </w:r>
      <w:proofErr w:type="spellEnd"/>
    </w:p>
    <w:p w:rsidR="00DE1B81" w:rsidRPr="00DE1B81" w:rsidRDefault="00DE1B81" w:rsidP="00DE1B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E1B81" w:rsidRPr="00DE1B81" w:rsidRDefault="00DE1B81" w:rsidP="00DE1B81">
      <w:pPr>
        <w:spacing w:after="160" w:line="256" w:lineRule="auto"/>
        <w:jc w:val="center"/>
        <w:rPr>
          <w:rFonts w:ascii="Times New Roman" w:eastAsia="Calibri" w:hAnsi="Times New Roman" w:cs="Times New Roman"/>
          <w:b/>
          <w:sz w:val="24"/>
        </w:rPr>
      </w:pPr>
      <w:r>
        <w:rPr>
          <w:rFonts w:ascii="Times New Roman" w:eastAsia="Calibri" w:hAnsi="Times New Roman" w:cs="Times New Roman"/>
          <w:b/>
          <w:sz w:val="24"/>
        </w:rPr>
        <w:t>О ВНЕСЕНИИ ИЗМЕНЕНИЙ В СОСТ</w:t>
      </w:r>
      <w:r w:rsidR="00144FDB">
        <w:rPr>
          <w:rFonts w:ascii="Times New Roman" w:eastAsia="Calibri" w:hAnsi="Times New Roman" w:cs="Times New Roman"/>
          <w:b/>
          <w:sz w:val="24"/>
        </w:rPr>
        <w:t>А</w:t>
      </w:r>
      <w:r>
        <w:rPr>
          <w:rFonts w:ascii="Times New Roman" w:eastAsia="Calibri" w:hAnsi="Times New Roman" w:cs="Times New Roman"/>
          <w:b/>
          <w:sz w:val="24"/>
        </w:rPr>
        <w:t xml:space="preserve">В </w:t>
      </w:r>
      <w:r w:rsidR="00144FDB">
        <w:rPr>
          <w:rFonts w:ascii="Times New Roman" w:eastAsia="Calibri" w:hAnsi="Times New Roman" w:cs="Times New Roman"/>
          <w:b/>
          <w:sz w:val="24"/>
        </w:rPr>
        <w:t>ЭКСПЕРТНОЙ РАБОЧЕЙ ГРУППЫ</w:t>
      </w:r>
      <w:r w:rsidRPr="00DE1B81">
        <w:rPr>
          <w:rFonts w:ascii="Times New Roman" w:eastAsia="Calibri" w:hAnsi="Times New Roman" w:cs="Times New Roman"/>
          <w:b/>
          <w:sz w:val="24"/>
        </w:rPr>
        <w:t xml:space="preserve"> ПО РАССМОТРЕНИЮ ОБЩЕСТВЕННЫХ ИНИЦИАТИВ, НАПРАВЛЕННЫХ ГРАЖДАНАМИ РОССИЙСКОЙ ФЕДЕРАЦИИ С ИСПОЛЬЗОВАНИЕМ ИНТЕРНЕТ – РЕСУРСА «РОССИЙСКАЯ ОБЩЕСТВЕННАЯ ИНИЦИАТИВА»</w:t>
      </w:r>
    </w:p>
    <w:p w:rsidR="00DE1B81" w:rsidRDefault="00DE1B81" w:rsidP="00DE1B8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E1B81" w:rsidRPr="00DE1B81" w:rsidRDefault="00DE1B81"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 xml:space="preserve">В связи с кадровыми изменениями в администрации </w:t>
      </w:r>
      <w:proofErr w:type="spellStart"/>
      <w:r w:rsidRPr="00DE1B81">
        <w:rPr>
          <w:rFonts w:ascii="Times New Roman" w:eastAsia="Times New Roman" w:hAnsi="Times New Roman" w:cs="Times New Roman"/>
          <w:sz w:val="24"/>
          <w:szCs w:val="24"/>
          <w:lang w:eastAsia="ru-RU"/>
        </w:rPr>
        <w:t>Игжейского</w:t>
      </w:r>
      <w:proofErr w:type="spellEnd"/>
      <w:r w:rsidRPr="00DE1B81">
        <w:rPr>
          <w:rFonts w:ascii="Times New Roman" w:eastAsia="Times New Roman" w:hAnsi="Times New Roman" w:cs="Times New Roman"/>
          <w:sz w:val="24"/>
          <w:szCs w:val="24"/>
          <w:lang w:eastAsia="ru-RU"/>
        </w:rPr>
        <w:t xml:space="preserve"> сельского поселения, руководствуясь Уставом </w:t>
      </w:r>
      <w:proofErr w:type="spellStart"/>
      <w:r w:rsidRPr="00DE1B81">
        <w:rPr>
          <w:rFonts w:ascii="Times New Roman" w:eastAsia="Times New Roman" w:hAnsi="Times New Roman" w:cs="Times New Roman"/>
          <w:sz w:val="24"/>
          <w:szCs w:val="24"/>
          <w:lang w:eastAsia="ru-RU"/>
        </w:rPr>
        <w:t>Игжейского</w:t>
      </w:r>
      <w:proofErr w:type="spellEnd"/>
      <w:r w:rsidRPr="00DE1B81">
        <w:rPr>
          <w:rFonts w:ascii="Times New Roman" w:eastAsia="Times New Roman" w:hAnsi="Times New Roman" w:cs="Times New Roman"/>
          <w:sz w:val="24"/>
          <w:szCs w:val="24"/>
          <w:lang w:eastAsia="ru-RU"/>
        </w:rPr>
        <w:t xml:space="preserve"> муниципального образования, администрация</w:t>
      </w:r>
    </w:p>
    <w:p w:rsidR="00DE1B81" w:rsidRPr="00DE1B81" w:rsidRDefault="00DE1B81"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1B81" w:rsidRPr="00DE1B81" w:rsidRDefault="00DE1B81" w:rsidP="00DE1B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1B81">
        <w:rPr>
          <w:rFonts w:ascii="Times New Roman" w:eastAsia="Times New Roman" w:hAnsi="Times New Roman" w:cs="Times New Roman"/>
          <w:b/>
          <w:sz w:val="24"/>
          <w:szCs w:val="24"/>
          <w:lang w:eastAsia="ru-RU"/>
        </w:rPr>
        <w:t>ПОСТАНОВЛЯЕТ:</w:t>
      </w:r>
    </w:p>
    <w:p w:rsidR="00DE1B81" w:rsidRPr="00DE1B81" w:rsidRDefault="00DE1B81" w:rsidP="00DE1B8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1B81" w:rsidRDefault="00DE1B81" w:rsidP="00DE1B81">
      <w:pPr>
        <w:spacing w:after="0" w:line="240" w:lineRule="auto"/>
        <w:ind w:firstLine="709"/>
        <w:jc w:val="both"/>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 xml:space="preserve">1. Внести в Состав </w:t>
      </w:r>
      <w:r>
        <w:rPr>
          <w:rFonts w:ascii="Times New Roman" w:eastAsia="Times New Roman" w:hAnsi="Times New Roman" w:cs="Times New Roman"/>
          <w:sz w:val="24"/>
          <w:szCs w:val="24"/>
          <w:lang w:eastAsia="ru-RU"/>
        </w:rPr>
        <w:t>экспер</w:t>
      </w:r>
      <w:r w:rsidR="00F85F1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ной рабочей группы по рассмотрению общественных инициатив, направленных гражданами Российской Федерации с использованием </w:t>
      </w:r>
      <w:proofErr w:type="spellStart"/>
      <w:r>
        <w:rPr>
          <w:rFonts w:ascii="Times New Roman" w:eastAsia="Times New Roman" w:hAnsi="Times New Roman" w:cs="Times New Roman"/>
          <w:sz w:val="24"/>
          <w:szCs w:val="24"/>
          <w:lang w:eastAsia="ru-RU"/>
        </w:rPr>
        <w:t>интернет-ресурса</w:t>
      </w:r>
      <w:proofErr w:type="spellEnd"/>
      <w:r>
        <w:rPr>
          <w:rFonts w:ascii="Times New Roman" w:eastAsia="Times New Roman" w:hAnsi="Times New Roman" w:cs="Times New Roman"/>
          <w:sz w:val="24"/>
          <w:szCs w:val="24"/>
          <w:lang w:eastAsia="ru-RU"/>
        </w:rPr>
        <w:t xml:space="preserve"> «Российская общественная инициатива»</w:t>
      </w:r>
      <w:r w:rsidR="00F85F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утвержденную постановлением </w:t>
      </w:r>
      <w:r w:rsidR="003728C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от 12.11.2014 г. № 37 </w:t>
      </w:r>
      <w:r w:rsidR="00305EFE">
        <w:rPr>
          <w:rFonts w:ascii="Times New Roman" w:eastAsia="Times New Roman" w:hAnsi="Times New Roman" w:cs="Times New Roman"/>
          <w:sz w:val="24"/>
          <w:szCs w:val="24"/>
          <w:lang w:eastAsia="ru-RU"/>
        </w:rPr>
        <w:t>(в редакции</w:t>
      </w:r>
      <w:r w:rsidR="00305EFE">
        <w:rPr>
          <w:rFonts w:ascii="Times New Roman" w:eastAsia="Calibri" w:hAnsi="Times New Roman" w:cs="Times New Roman"/>
          <w:sz w:val="24"/>
        </w:rPr>
        <w:t xml:space="preserve"> от «17» июля 2019 года № 66</w:t>
      </w:r>
      <w:r w:rsidR="00305EFE">
        <w:rPr>
          <w:rFonts w:ascii="Times New Roman" w:eastAsia="Calibri" w:hAnsi="Times New Roman" w:cs="Times New Roman"/>
          <w:sz w:val="24"/>
        </w:rPr>
        <w:t xml:space="preserve">) </w:t>
      </w:r>
      <w:r>
        <w:rPr>
          <w:rFonts w:ascii="Times New Roman" w:eastAsia="Times New Roman" w:hAnsi="Times New Roman" w:cs="Times New Roman"/>
          <w:sz w:val="24"/>
          <w:szCs w:val="24"/>
          <w:lang w:eastAsia="ru-RU"/>
        </w:rPr>
        <w:t>следующие изменения:</w:t>
      </w:r>
    </w:p>
    <w:p w:rsidR="00F85F1E" w:rsidRDefault="00F85F1E" w:rsidP="00DE1B81">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305EFE">
        <w:rPr>
          <w:rFonts w:ascii="Times New Roman" w:eastAsia="Calibri" w:hAnsi="Times New Roman" w:cs="Times New Roman"/>
          <w:sz w:val="24"/>
          <w:szCs w:val="24"/>
        </w:rPr>
        <w:t>Вывести из состава комиссии:</w:t>
      </w:r>
    </w:p>
    <w:p w:rsidR="00DE1B81" w:rsidRDefault="00B81B11" w:rsidP="00F85F1E">
      <w:pPr>
        <w:spacing w:after="0" w:line="240" w:lineRule="auto"/>
        <w:ind w:firstLine="709"/>
        <w:jc w:val="both"/>
        <w:rPr>
          <w:rFonts w:ascii="Times New Roman" w:eastAsia="Calibri" w:hAnsi="Times New Roman" w:cs="Times New Roman"/>
          <w:sz w:val="24"/>
          <w:szCs w:val="24"/>
        </w:rPr>
      </w:pPr>
      <w:proofErr w:type="spellStart"/>
      <w:r w:rsidRPr="00B81B11">
        <w:rPr>
          <w:rFonts w:ascii="Times New Roman" w:eastAsia="Calibri" w:hAnsi="Times New Roman" w:cs="Times New Roman"/>
          <w:sz w:val="24"/>
          <w:szCs w:val="24"/>
        </w:rPr>
        <w:t>Доскалов</w:t>
      </w:r>
      <w:r w:rsidR="00305EFE">
        <w:rPr>
          <w:rFonts w:ascii="Times New Roman" w:eastAsia="Calibri" w:hAnsi="Times New Roman" w:cs="Times New Roman"/>
          <w:sz w:val="24"/>
          <w:szCs w:val="24"/>
        </w:rPr>
        <w:t>у</w:t>
      </w:r>
      <w:proofErr w:type="spellEnd"/>
      <w:r w:rsidRPr="00B81B11">
        <w:rPr>
          <w:rFonts w:ascii="Times New Roman" w:eastAsia="Calibri" w:hAnsi="Times New Roman" w:cs="Times New Roman"/>
          <w:sz w:val="24"/>
          <w:szCs w:val="24"/>
        </w:rPr>
        <w:t xml:space="preserve"> Кристин</w:t>
      </w:r>
      <w:r w:rsidR="00305EFE">
        <w:rPr>
          <w:rFonts w:ascii="Times New Roman" w:eastAsia="Calibri" w:hAnsi="Times New Roman" w:cs="Times New Roman"/>
          <w:sz w:val="24"/>
          <w:szCs w:val="24"/>
        </w:rPr>
        <w:t>у</w:t>
      </w:r>
      <w:r w:rsidRPr="00B81B11">
        <w:rPr>
          <w:rFonts w:ascii="Times New Roman" w:eastAsia="Calibri" w:hAnsi="Times New Roman" w:cs="Times New Roman"/>
          <w:sz w:val="24"/>
          <w:szCs w:val="24"/>
        </w:rPr>
        <w:t xml:space="preserve"> </w:t>
      </w:r>
      <w:proofErr w:type="spellStart"/>
      <w:r w:rsidRPr="00B81B11">
        <w:rPr>
          <w:rFonts w:ascii="Times New Roman" w:eastAsia="Calibri" w:hAnsi="Times New Roman" w:cs="Times New Roman"/>
          <w:sz w:val="24"/>
          <w:szCs w:val="24"/>
        </w:rPr>
        <w:t>Рафиковн</w:t>
      </w:r>
      <w:r w:rsidR="00305EFE">
        <w:rPr>
          <w:rFonts w:ascii="Times New Roman" w:eastAsia="Calibri" w:hAnsi="Times New Roman" w:cs="Times New Roman"/>
          <w:sz w:val="24"/>
          <w:szCs w:val="24"/>
        </w:rPr>
        <w:t>у</w:t>
      </w:r>
      <w:proofErr w:type="spellEnd"/>
      <w:r w:rsidR="00F85F1E" w:rsidRPr="00B81B11">
        <w:rPr>
          <w:rFonts w:ascii="Times New Roman" w:eastAsia="Calibri" w:hAnsi="Times New Roman" w:cs="Times New Roman"/>
          <w:sz w:val="24"/>
          <w:szCs w:val="24"/>
        </w:rPr>
        <w:t xml:space="preserve"> – </w:t>
      </w:r>
      <w:r w:rsidR="00F85F1E">
        <w:rPr>
          <w:rFonts w:ascii="Times New Roman" w:eastAsia="Calibri" w:hAnsi="Times New Roman" w:cs="Times New Roman"/>
          <w:sz w:val="24"/>
          <w:szCs w:val="24"/>
        </w:rPr>
        <w:t>специалист</w:t>
      </w:r>
      <w:r w:rsidR="00305EFE">
        <w:rPr>
          <w:rFonts w:ascii="Times New Roman" w:eastAsia="Calibri" w:hAnsi="Times New Roman" w:cs="Times New Roman"/>
          <w:sz w:val="24"/>
          <w:szCs w:val="24"/>
        </w:rPr>
        <w:t>а ЖКХ администрации, председателя</w:t>
      </w:r>
      <w:r w:rsidR="00F85F1E">
        <w:rPr>
          <w:rFonts w:ascii="Times New Roman" w:eastAsia="Calibri" w:hAnsi="Times New Roman" w:cs="Times New Roman"/>
          <w:sz w:val="24"/>
          <w:szCs w:val="24"/>
        </w:rPr>
        <w:t xml:space="preserve"> экспертной рабочей группы</w:t>
      </w:r>
      <w:r w:rsidR="00DE1B81" w:rsidRPr="00DE1B81">
        <w:rPr>
          <w:rFonts w:ascii="Times New Roman" w:eastAsia="Calibri" w:hAnsi="Times New Roman" w:cs="Times New Roman"/>
          <w:sz w:val="24"/>
          <w:szCs w:val="24"/>
        </w:rPr>
        <w:t>;</w:t>
      </w:r>
    </w:p>
    <w:p w:rsidR="00305EFE" w:rsidRDefault="00305EFE" w:rsidP="00F85F1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Ввести в состав комиссии:</w:t>
      </w:r>
    </w:p>
    <w:p w:rsidR="00305EFE" w:rsidRDefault="00305EFE" w:rsidP="00F85F1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Коновалову Марину Александровну-</w:t>
      </w:r>
      <w:r w:rsidRPr="00305EFE">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специалиста ЖКХ администрации, председателя экспертной рабочей группы</w:t>
      </w:r>
      <w:r>
        <w:rPr>
          <w:rFonts w:ascii="Times New Roman" w:eastAsia="Calibri" w:hAnsi="Times New Roman" w:cs="Times New Roman"/>
          <w:sz w:val="24"/>
          <w:szCs w:val="24"/>
        </w:rPr>
        <w:t>.</w:t>
      </w:r>
    </w:p>
    <w:p w:rsidR="00305EFE" w:rsidRDefault="00305EFE" w:rsidP="00305EF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 Вывести из состава комиссии:</w:t>
      </w:r>
    </w:p>
    <w:p w:rsidR="00F85F1E" w:rsidRDefault="00F85F1E" w:rsidP="00305EFE">
      <w:pPr>
        <w:spacing w:after="0" w:line="240" w:lineRule="auto"/>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Чучалин</w:t>
      </w:r>
      <w:r w:rsidR="00305EFE">
        <w:rPr>
          <w:rFonts w:ascii="Times New Roman" w:eastAsia="Calibri" w:hAnsi="Times New Roman" w:cs="Times New Roman"/>
          <w:sz w:val="24"/>
          <w:szCs w:val="24"/>
        </w:rPr>
        <w:t>у</w:t>
      </w:r>
      <w:proofErr w:type="spellEnd"/>
      <w:r w:rsidR="00305EFE">
        <w:rPr>
          <w:rFonts w:ascii="Times New Roman" w:eastAsia="Calibri" w:hAnsi="Times New Roman" w:cs="Times New Roman"/>
          <w:sz w:val="24"/>
          <w:szCs w:val="24"/>
        </w:rPr>
        <w:t xml:space="preserve"> Ольгу</w:t>
      </w:r>
      <w:r>
        <w:rPr>
          <w:rFonts w:ascii="Times New Roman" w:eastAsia="Calibri" w:hAnsi="Times New Roman" w:cs="Times New Roman"/>
          <w:sz w:val="24"/>
          <w:szCs w:val="24"/>
        </w:rPr>
        <w:t xml:space="preserve"> Михайловн</w:t>
      </w:r>
      <w:r w:rsidR="00305EFE">
        <w:rPr>
          <w:rFonts w:ascii="Times New Roman" w:eastAsia="Calibri" w:hAnsi="Times New Roman" w:cs="Times New Roman"/>
          <w:sz w:val="24"/>
          <w:szCs w:val="24"/>
        </w:rPr>
        <w:t>у</w:t>
      </w:r>
      <w:r>
        <w:rPr>
          <w:rFonts w:ascii="Times New Roman" w:eastAsia="Calibri" w:hAnsi="Times New Roman" w:cs="Times New Roman"/>
          <w:sz w:val="24"/>
          <w:szCs w:val="24"/>
        </w:rPr>
        <w:t xml:space="preserve"> – депутат</w:t>
      </w:r>
      <w:r w:rsidR="00305EFE">
        <w:rPr>
          <w:rFonts w:ascii="Times New Roman" w:eastAsia="Calibri" w:hAnsi="Times New Roman" w:cs="Times New Roman"/>
          <w:sz w:val="24"/>
          <w:szCs w:val="24"/>
        </w:rPr>
        <w:t>а</w:t>
      </w:r>
      <w:r>
        <w:rPr>
          <w:rFonts w:ascii="Times New Roman" w:eastAsia="Calibri" w:hAnsi="Times New Roman" w:cs="Times New Roman"/>
          <w:sz w:val="24"/>
          <w:szCs w:val="24"/>
        </w:rPr>
        <w:t xml:space="preserve"> Думы </w:t>
      </w:r>
      <w:proofErr w:type="spellStart"/>
      <w:r>
        <w:rPr>
          <w:rFonts w:ascii="Times New Roman" w:eastAsia="Calibri" w:hAnsi="Times New Roman" w:cs="Times New Roman"/>
          <w:sz w:val="24"/>
          <w:szCs w:val="24"/>
        </w:rPr>
        <w:t>Игжейского</w:t>
      </w:r>
      <w:proofErr w:type="spellEnd"/>
      <w:r>
        <w:rPr>
          <w:rFonts w:ascii="Times New Roman" w:eastAsia="Calibri" w:hAnsi="Times New Roman" w:cs="Times New Roman"/>
          <w:sz w:val="24"/>
          <w:szCs w:val="24"/>
        </w:rPr>
        <w:t xml:space="preserve"> сельского поселения, член</w:t>
      </w:r>
      <w:r w:rsidR="00305EFE">
        <w:rPr>
          <w:rFonts w:ascii="Times New Roman" w:eastAsia="Calibri" w:hAnsi="Times New Roman" w:cs="Times New Roman"/>
          <w:sz w:val="24"/>
          <w:szCs w:val="24"/>
        </w:rPr>
        <w:t>а</w:t>
      </w:r>
      <w:r>
        <w:rPr>
          <w:rFonts w:ascii="Times New Roman" w:eastAsia="Calibri" w:hAnsi="Times New Roman" w:cs="Times New Roman"/>
          <w:sz w:val="24"/>
          <w:szCs w:val="24"/>
        </w:rPr>
        <w:t xml:space="preserve"> комиссии.</w:t>
      </w:r>
    </w:p>
    <w:p w:rsidR="00305EFE" w:rsidRDefault="00305EFE" w:rsidP="00305EF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Ввести в состав комиссии:</w:t>
      </w:r>
    </w:p>
    <w:p w:rsidR="00305EFE" w:rsidRDefault="00305EFE" w:rsidP="00305EFE">
      <w:pPr>
        <w:spacing w:after="0" w:line="240" w:lineRule="auto"/>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Юргину</w:t>
      </w:r>
      <w:proofErr w:type="spellEnd"/>
      <w:r>
        <w:rPr>
          <w:rFonts w:ascii="Times New Roman" w:eastAsia="Calibri" w:hAnsi="Times New Roman" w:cs="Times New Roman"/>
          <w:sz w:val="24"/>
          <w:szCs w:val="24"/>
        </w:rPr>
        <w:t xml:space="preserve"> Светлану Викторовну </w:t>
      </w:r>
      <w:r>
        <w:rPr>
          <w:rFonts w:ascii="Times New Roman" w:eastAsia="Calibri" w:hAnsi="Times New Roman" w:cs="Times New Roman"/>
          <w:sz w:val="24"/>
          <w:szCs w:val="24"/>
        </w:rPr>
        <w:t xml:space="preserve">– депутата Думы </w:t>
      </w:r>
      <w:proofErr w:type="spellStart"/>
      <w:r>
        <w:rPr>
          <w:rFonts w:ascii="Times New Roman" w:eastAsia="Calibri" w:hAnsi="Times New Roman" w:cs="Times New Roman"/>
          <w:sz w:val="24"/>
          <w:szCs w:val="24"/>
        </w:rPr>
        <w:t>Игжейского</w:t>
      </w:r>
      <w:proofErr w:type="spellEnd"/>
      <w:r>
        <w:rPr>
          <w:rFonts w:ascii="Times New Roman" w:eastAsia="Calibri" w:hAnsi="Times New Roman" w:cs="Times New Roman"/>
          <w:sz w:val="24"/>
          <w:szCs w:val="24"/>
        </w:rPr>
        <w:t xml:space="preserve"> сельского поселения, члена комиссии.</w:t>
      </w:r>
    </w:p>
    <w:p w:rsidR="00191747" w:rsidRDefault="00191747" w:rsidP="00305EF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 Ввести в состав комиссии:</w:t>
      </w:r>
    </w:p>
    <w:p w:rsidR="00191747" w:rsidRDefault="00191747" w:rsidP="0019174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Григорьева Владимира Петровича </w:t>
      </w:r>
      <w:r>
        <w:rPr>
          <w:rFonts w:ascii="Times New Roman" w:eastAsia="Calibri" w:hAnsi="Times New Roman" w:cs="Times New Roman"/>
          <w:sz w:val="24"/>
          <w:szCs w:val="24"/>
        </w:rPr>
        <w:t xml:space="preserve">– депутата Думы </w:t>
      </w:r>
      <w:proofErr w:type="spellStart"/>
      <w:r>
        <w:rPr>
          <w:rFonts w:ascii="Times New Roman" w:eastAsia="Calibri" w:hAnsi="Times New Roman" w:cs="Times New Roman"/>
          <w:sz w:val="24"/>
          <w:szCs w:val="24"/>
        </w:rPr>
        <w:t>Игжейского</w:t>
      </w:r>
      <w:proofErr w:type="spellEnd"/>
      <w:r>
        <w:rPr>
          <w:rFonts w:ascii="Times New Roman" w:eastAsia="Calibri" w:hAnsi="Times New Roman" w:cs="Times New Roman"/>
          <w:sz w:val="24"/>
          <w:szCs w:val="24"/>
        </w:rPr>
        <w:t xml:space="preserve"> сельского поселения, члена комиссии.</w:t>
      </w:r>
    </w:p>
    <w:p w:rsidR="00DE1B81" w:rsidRPr="00DE1B81" w:rsidRDefault="00F85F1E" w:rsidP="00DE1B81">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r w:rsidR="00DE1B81" w:rsidRPr="00DE1B81">
        <w:rPr>
          <w:rFonts w:ascii="Times New Roman" w:eastAsia="Times New Roman" w:hAnsi="Times New Roman" w:cs="Times New Roman"/>
          <w:sz w:val="24"/>
          <w:szCs w:val="24"/>
          <w:lang w:eastAsia="ru-RU"/>
        </w:rPr>
        <w:t>. Настоящее постановление вступает в силу на следующий день после дня официального опубликования.</w:t>
      </w:r>
    </w:p>
    <w:p w:rsidR="00DE1B81" w:rsidRPr="00DE1B81" w:rsidRDefault="00F85F1E"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1B81" w:rsidRPr="00DE1B81">
        <w:rPr>
          <w:rFonts w:ascii="Times New Roman" w:eastAsia="Times New Roman" w:hAnsi="Times New Roman" w:cs="Times New Roman"/>
          <w:sz w:val="24"/>
          <w:szCs w:val="24"/>
          <w:lang w:eastAsia="ru-RU"/>
        </w:rPr>
        <w:t>. Опубликовать настоящее постановление в установленном порядке.</w:t>
      </w:r>
    </w:p>
    <w:p w:rsidR="00DE1B81" w:rsidRPr="00DE1B81" w:rsidRDefault="00F85F1E" w:rsidP="00DE1B8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E1B81" w:rsidRPr="00DE1B81">
        <w:rPr>
          <w:rFonts w:ascii="Times New Roman" w:eastAsia="Calibri" w:hAnsi="Times New Roman" w:cs="Times New Roman"/>
          <w:sz w:val="24"/>
          <w:szCs w:val="24"/>
        </w:rPr>
        <w:t>. Контроль за исполнением настоящего постановления возложить на главного специалист финансово-экономической службы</w:t>
      </w:r>
      <w:r>
        <w:rPr>
          <w:rFonts w:ascii="Times New Roman" w:eastAsia="Calibri" w:hAnsi="Times New Roman" w:cs="Times New Roman"/>
          <w:sz w:val="24"/>
          <w:szCs w:val="24"/>
        </w:rPr>
        <w:t>»</w:t>
      </w:r>
      <w:r w:rsidR="00DE1B81" w:rsidRPr="00DE1B81">
        <w:rPr>
          <w:rFonts w:ascii="Times New Roman" w:eastAsia="Calibri" w:hAnsi="Times New Roman" w:cs="Times New Roman"/>
          <w:sz w:val="24"/>
          <w:szCs w:val="24"/>
        </w:rPr>
        <w:t>.</w:t>
      </w:r>
    </w:p>
    <w:p w:rsidR="00DE1B81" w:rsidRPr="00DE1B81" w:rsidRDefault="00DE1B81"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1B81" w:rsidRPr="00DE1B81" w:rsidRDefault="00DE1B81" w:rsidP="00DE1B81">
      <w:pPr>
        <w:tabs>
          <w:tab w:val="left" w:pos="6465"/>
        </w:tabs>
        <w:spacing w:after="0" w:line="240" w:lineRule="auto"/>
        <w:rPr>
          <w:rFonts w:ascii="Times New Roman" w:eastAsia="Calibri" w:hAnsi="Times New Roman" w:cs="Times New Roman"/>
          <w:sz w:val="24"/>
          <w:szCs w:val="24"/>
        </w:rPr>
      </w:pPr>
    </w:p>
    <w:p w:rsidR="00DE1B81" w:rsidRPr="00DE1B81" w:rsidRDefault="00DE1B81" w:rsidP="00DE1B81">
      <w:pPr>
        <w:tabs>
          <w:tab w:val="left" w:pos="6465"/>
        </w:tabs>
        <w:spacing w:after="0" w:line="240" w:lineRule="auto"/>
        <w:rPr>
          <w:rFonts w:ascii="Times New Roman" w:eastAsia="Calibri" w:hAnsi="Times New Roman" w:cs="Times New Roman"/>
          <w:sz w:val="24"/>
          <w:szCs w:val="24"/>
        </w:rPr>
      </w:pPr>
      <w:r w:rsidRPr="00DE1B81">
        <w:rPr>
          <w:rFonts w:ascii="Times New Roman" w:eastAsia="Calibri" w:hAnsi="Times New Roman" w:cs="Times New Roman"/>
          <w:sz w:val="24"/>
          <w:szCs w:val="24"/>
        </w:rPr>
        <w:t xml:space="preserve">Глава </w:t>
      </w:r>
      <w:proofErr w:type="spellStart"/>
      <w:r w:rsidRPr="00DE1B81">
        <w:rPr>
          <w:rFonts w:ascii="Times New Roman" w:eastAsia="Calibri" w:hAnsi="Times New Roman" w:cs="Times New Roman"/>
          <w:sz w:val="24"/>
          <w:szCs w:val="24"/>
        </w:rPr>
        <w:t>Игжейского</w:t>
      </w:r>
      <w:proofErr w:type="spellEnd"/>
      <w:r w:rsidR="00305EFE">
        <w:rPr>
          <w:rFonts w:ascii="Times New Roman" w:eastAsia="Calibri" w:hAnsi="Times New Roman" w:cs="Times New Roman"/>
          <w:sz w:val="24"/>
          <w:szCs w:val="24"/>
        </w:rPr>
        <w:t xml:space="preserve"> </w:t>
      </w:r>
      <w:r w:rsidRPr="00DE1B81">
        <w:rPr>
          <w:rFonts w:ascii="Times New Roman" w:eastAsia="Calibri" w:hAnsi="Times New Roman" w:cs="Times New Roman"/>
          <w:sz w:val="24"/>
          <w:szCs w:val="24"/>
        </w:rPr>
        <w:t xml:space="preserve">сельского поселения                       </w:t>
      </w:r>
      <w:r w:rsidR="00305EFE">
        <w:rPr>
          <w:rFonts w:ascii="Times New Roman" w:eastAsia="Calibri" w:hAnsi="Times New Roman" w:cs="Times New Roman"/>
          <w:sz w:val="24"/>
          <w:szCs w:val="24"/>
        </w:rPr>
        <w:t xml:space="preserve">     </w:t>
      </w:r>
      <w:r w:rsidRPr="00DE1B81">
        <w:rPr>
          <w:rFonts w:ascii="Times New Roman" w:eastAsia="Calibri" w:hAnsi="Times New Roman" w:cs="Times New Roman"/>
          <w:sz w:val="24"/>
          <w:szCs w:val="24"/>
        </w:rPr>
        <w:t xml:space="preserve">             </w:t>
      </w:r>
      <w:r w:rsidR="00305EFE">
        <w:rPr>
          <w:rFonts w:ascii="Times New Roman" w:eastAsia="Calibri" w:hAnsi="Times New Roman" w:cs="Times New Roman"/>
          <w:sz w:val="24"/>
          <w:szCs w:val="24"/>
        </w:rPr>
        <w:t xml:space="preserve">          </w:t>
      </w:r>
      <w:r w:rsidRPr="00DE1B81">
        <w:rPr>
          <w:rFonts w:ascii="Times New Roman" w:eastAsia="Calibri" w:hAnsi="Times New Roman" w:cs="Times New Roman"/>
          <w:sz w:val="24"/>
          <w:szCs w:val="24"/>
        </w:rPr>
        <w:t xml:space="preserve">          И.М. Черкасова</w:t>
      </w:r>
    </w:p>
    <w:p w:rsidR="00DE1B81" w:rsidRPr="00DE1B81" w:rsidRDefault="00DE1B81" w:rsidP="00DE1B81">
      <w:pPr>
        <w:spacing w:after="0" w:line="240" w:lineRule="auto"/>
        <w:rPr>
          <w:rFonts w:ascii="Times New Roman" w:eastAsia="Calibri" w:hAnsi="Times New Roman" w:cs="Times New Roman"/>
          <w:sz w:val="24"/>
          <w:szCs w:val="24"/>
        </w:rPr>
      </w:pPr>
    </w:p>
    <w:p w:rsidR="00F41EB6" w:rsidRPr="00F41EB6" w:rsidRDefault="00CD7779"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bookmarkStart w:id="0" w:name="Par1"/>
      <w:bookmarkStart w:id="1" w:name="_GoBack"/>
      <w:bookmarkEnd w:id="0"/>
      <w:bookmarkEnd w:id="1"/>
      <w:r>
        <w:rPr>
          <w:rFonts w:ascii="Times New Roman" w:eastAsia="Calibri" w:hAnsi="Times New Roman" w:cs="Times New Roman"/>
          <w:sz w:val="24"/>
        </w:rPr>
        <w:lastRenderedPageBreak/>
        <w:t>Приложение N 1</w:t>
      </w:r>
    </w:p>
    <w:p w:rsidR="00C4319A" w:rsidRDefault="00C4319A" w:rsidP="00C4319A">
      <w:pPr>
        <w:widowControl w:val="0"/>
        <w:autoSpaceDE w:val="0"/>
        <w:autoSpaceDN w:val="0"/>
        <w:adjustRightInd w:val="0"/>
        <w:spacing w:after="0" w:line="240" w:lineRule="auto"/>
        <w:jc w:val="right"/>
        <w:rPr>
          <w:rFonts w:ascii="Times New Roman" w:eastAsia="Calibri" w:hAnsi="Times New Roman" w:cs="Times New Roman"/>
          <w:sz w:val="24"/>
        </w:rPr>
      </w:pPr>
      <w:bookmarkStart w:id="2" w:name="Par38"/>
      <w:bookmarkEnd w:id="2"/>
      <w:r w:rsidRPr="00F41EB6">
        <w:rPr>
          <w:rFonts w:ascii="Times New Roman" w:eastAsia="Calibri" w:hAnsi="Times New Roman" w:cs="Times New Roman"/>
          <w:sz w:val="24"/>
        </w:rPr>
        <w:t>к постан</w:t>
      </w:r>
      <w:r>
        <w:rPr>
          <w:rFonts w:ascii="Times New Roman" w:eastAsia="Calibri" w:hAnsi="Times New Roman" w:cs="Times New Roman"/>
          <w:sz w:val="24"/>
        </w:rPr>
        <w:t>овлению администрации</w:t>
      </w:r>
    </w:p>
    <w:p w:rsidR="00C4319A" w:rsidRPr="00F41EB6" w:rsidRDefault="00C4319A" w:rsidP="00C4319A">
      <w:pPr>
        <w:widowControl w:val="0"/>
        <w:autoSpaceDE w:val="0"/>
        <w:autoSpaceDN w:val="0"/>
        <w:adjustRightInd w:val="0"/>
        <w:spacing w:after="0" w:line="240" w:lineRule="auto"/>
        <w:jc w:val="right"/>
        <w:rPr>
          <w:rFonts w:ascii="Times New Roman" w:eastAsia="Calibri" w:hAnsi="Times New Roman" w:cs="Times New Roman"/>
          <w:sz w:val="24"/>
        </w:rPr>
      </w:pPr>
      <w:proofErr w:type="spellStart"/>
      <w:r>
        <w:rPr>
          <w:rFonts w:ascii="Times New Roman" w:eastAsia="Calibri" w:hAnsi="Times New Roman" w:cs="Times New Roman"/>
          <w:sz w:val="24"/>
        </w:rPr>
        <w:t>Игжейского</w:t>
      </w:r>
      <w:proofErr w:type="spellEnd"/>
      <w:r>
        <w:rPr>
          <w:rFonts w:ascii="Times New Roman" w:eastAsia="Calibri" w:hAnsi="Times New Roman" w:cs="Times New Roman"/>
          <w:sz w:val="24"/>
        </w:rPr>
        <w:t xml:space="preserve"> сельского поселения</w:t>
      </w:r>
    </w:p>
    <w:p w:rsidR="00C4319A" w:rsidRDefault="00C7610B"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12.11</w:t>
      </w:r>
      <w:r w:rsidR="00C4319A">
        <w:rPr>
          <w:rFonts w:ascii="Times New Roman" w:eastAsia="Calibri" w:hAnsi="Times New Roman" w:cs="Times New Roman"/>
          <w:sz w:val="24"/>
        </w:rPr>
        <w:t>.2014 N 37</w:t>
      </w:r>
    </w:p>
    <w:p w:rsidR="00305EFE" w:rsidRDefault="00B81B11"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(в редакции от «17</w:t>
      </w:r>
      <w:r w:rsidR="00F85F1E">
        <w:rPr>
          <w:rFonts w:ascii="Times New Roman" w:eastAsia="Calibri" w:hAnsi="Times New Roman" w:cs="Times New Roman"/>
          <w:sz w:val="24"/>
        </w:rPr>
        <w:t>»</w:t>
      </w:r>
      <w:r>
        <w:rPr>
          <w:rFonts w:ascii="Times New Roman" w:eastAsia="Calibri" w:hAnsi="Times New Roman" w:cs="Times New Roman"/>
          <w:sz w:val="24"/>
        </w:rPr>
        <w:t xml:space="preserve"> июля 2019 года № 66</w:t>
      </w:r>
      <w:r w:rsidR="00305EFE">
        <w:rPr>
          <w:rFonts w:ascii="Times New Roman" w:eastAsia="Calibri" w:hAnsi="Times New Roman" w:cs="Times New Roman"/>
          <w:sz w:val="24"/>
        </w:rPr>
        <w:t>,</w:t>
      </w:r>
    </w:p>
    <w:p w:rsidR="00F85F1E" w:rsidRPr="00F41EB6" w:rsidRDefault="00305EFE"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w:t>
      </w:r>
      <w:r w:rsidR="003E36B7">
        <w:rPr>
          <w:rFonts w:ascii="Times New Roman" w:eastAsia="Calibri" w:hAnsi="Times New Roman" w:cs="Times New Roman"/>
          <w:sz w:val="24"/>
        </w:rPr>
        <w:t>13</w:t>
      </w:r>
      <w:r>
        <w:rPr>
          <w:rFonts w:ascii="Times New Roman" w:eastAsia="Calibri" w:hAnsi="Times New Roman" w:cs="Times New Roman"/>
          <w:sz w:val="24"/>
        </w:rPr>
        <w:t>»</w:t>
      </w:r>
      <w:r w:rsidR="003E36B7">
        <w:rPr>
          <w:rFonts w:ascii="Times New Roman" w:eastAsia="Calibri" w:hAnsi="Times New Roman" w:cs="Times New Roman"/>
          <w:sz w:val="24"/>
        </w:rPr>
        <w:t xml:space="preserve"> октября </w:t>
      </w:r>
      <w:r>
        <w:rPr>
          <w:rFonts w:ascii="Times New Roman" w:eastAsia="Calibri" w:hAnsi="Times New Roman" w:cs="Times New Roman"/>
          <w:sz w:val="24"/>
        </w:rPr>
        <w:t>2022 года № 64</w:t>
      </w:r>
      <w:r w:rsidR="00F85F1E">
        <w:rPr>
          <w:rFonts w:ascii="Times New Roman" w:eastAsia="Calibri" w:hAnsi="Times New Roman" w:cs="Times New Roman"/>
          <w:sz w:val="24"/>
        </w:rPr>
        <w:t>)</w:t>
      </w:r>
    </w:p>
    <w:p w:rsidR="00C4319A" w:rsidRDefault="00C4319A" w:rsidP="00F41EB6">
      <w:pPr>
        <w:widowControl w:val="0"/>
        <w:autoSpaceDE w:val="0"/>
        <w:autoSpaceDN w:val="0"/>
        <w:adjustRightInd w:val="0"/>
        <w:spacing w:after="0" w:line="240" w:lineRule="auto"/>
        <w:jc w:val="center"/>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ПОЛОЖЕНИЕ</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ОБ ЭКСПЕРТНОЙ РАБОЧЕЙ ГРУППЕ ПО РАССМОТРЕНИЮ ОБЩЕСТВЕННЫХ</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ИНИЦИАТИВ, НАПРАВЛЕННЫХ ГРАЖДАНАМИ РОССИЙСКОЙ ФЕДЕРАЦИИ</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С ИСПОЛЬЗОВАНИЕМ ИНТЕРНЕТ-РЕСУРСА "РОССИЙСКАЯ</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ОБЩЕСТВЕННАЯ ИНИЦИАТИВА"</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3" w:name="Par44"/>
      <w:bookmarkEnd w:id="3"/>
      <w:r w:rsidRPr="00F41EB6">
        <w:rPr>
          <w:rFonts w:ascii="Times New Roman" w:eastAsia="Calibri" w:hAnsi="Times New Roman" w:cs="Times New Roman"/>
          <w:sz w:val="24"/>
        </w:rPr>
        <w:t>I. ОБЩИЕ ПОЛОЖЕНИЯ</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 Экспертная рабочая группа по рассмотрению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 (далее - экспертная рабочая группа), создается в соответствии с </w:t>
      </w:r>
      <w:hyperlink r:id="rId5" w:history="1">
        <w:r w:rsidRPr="00F41EB6">
          <w:rPr>
            <w:rFonts w:ascii="Times New Roman" w:eastAsia="Calibri" w:hAnsi="Times New Roman" w:cs="Times New Roman"/>
            <w:sz w:val="24"/>
          </w:rPr>
          <w:t>Указом</w:t>
        </w:r>
      </w:hyperlink>
      <w:r w:rsidRPr="00F41EB6">
        <w:rPr>
          <w:rFonts w:ascii="Times New Roman" w:eastAsia="Calibri" w:hAnsi="Times New Roman" w:cs="Times New Roman"/>
          <w:sz w:val="24"/>
        </w:rPr>
        <w:t xml:space="preserve"> Президента Российской Федерации от 04.03.2013 N 183 "О рассмотрении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w:t>
      </w:r>
    </w:p>
    <w:p w:rsidR="00F41EB6" w:rsidRPr="00CD7779"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2. В своей деятельности экспертная рабочая группа руководствуется законодательством Российской Федерации, законодательством Иркутской области, </w:t>
      </w:r>
      <w:r w:rsidRPr="00CD7779">
        <w:rPr>
          <w:rFonts w:ascii="Times New Roman" w:eastAsia="Calibri" w:hAnsi="Times New Roman" w:cs="Times New Roman"/>
          <w:sz w:val="24"/>
        </w:rPr>
        <w:t>муниципальными прав</w:t>
      </w:r>
      <w:r w:rsidR="00CD7779">
        <w:rPr>
          <w:rFonts w:ascii="Times New Roman" w:eastAsia="Calibri" w:hAnsi="Times New Roman" w:cs="Times New Roman"/>
          <w:sz w:val="24"/>
        </w:rPr>
        <w:t xml:space="preserve">овыми актами </w:t>
      </w:r>
      <w:proofErr w:type="spellStart"/>
      <w:r w:rsidR="00CD7779">
        <w:rPr>
          <w:rFonts w:ascii="Times New Roman" w:eastAsia="Calibri" w:hAnsi="Times New Roman" w:cs="Times New Roman"/>
          <w:sz w:val="24"/>
        </w:rPr>
        <w:t>Игжейского</w:t>
      </w:r>
      <w:proofErr w:type="spellEnd"/>
      <w:r w:rsidR="00CD7779">
        <w:rPr>
          <w:rFonts w:ascii="Times New Roman" w:eastAsia="Calibri" w:hAnsi="Times New Roman" w:cs="Times New Roman"/>
          <w:sz w:val="24"/>
        </w:rPr>
        <w:t xml:space="preserve"> муниципального образования</w:t>
      </w:r>
      <w:r w:rsidRPr="00CD7779">
        <w:rPr>
          <w:rFonts w:ascii="Times New Roman" w:eastAsia="Calibri" w:hAnsi="Times New Roman" w:cs="Times New Roman"/>
          <w:sz w:val="24"/>
        </w:rPr>
        <w:t>, в том числе настоящим Положением.</w:t>
      </w:r>
    </w:p>
    <w:p w:rsidR="00F41EB6" w:rsidRPr="00CD7779" w:rsidRDefault="00F41EB6" w:rsidP="00CD7779">
      <w:pPr>
        <w:widowControl w:val="0"/>
        <w:autoSpaceDE w:val="0"/>
        <w:autoSpaceDN w:val="0"/>
        <w:adjustRightInd w:val="0"/>
        <w:spacing w:after="0" w:line="240" w:lineRule="auto"/>
        <w:ind w:firstLine="708"/>
        <w:jc w:val="both"/>
        <w:rPr>
          <w:rFonts w:ascii="Times New Roman" w:eastAsia="Times New Roman" w:hAnsi="Times New Roman" w:cs="Times New Roman"/>
          <w:sz w:val="24"/>
        </w:rPr>
      </w:pPr>
      <w:r w:rsidRPr="00F41EB6">
        <w:rPr>
          <w:rFonts w:ascii="Times New Roman" w:eastAsia="Calibri" w:hAnsi="Times New Roman" w:cs="Times New Roman"/>
          <w:sz w:val="24"/>
        </w:rPr>
        <w:t xml:space="preserve">3. 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(или) об иных мерах по реализации общественной инициативы, </w:t>
      </w:r>
      <w:r w:rsidR="00CD7779" w:rsidRPr="00CD7779">
        <w:rPr>
          <w:rFonts w:ascii="Times New Roman" w:eastAsia="Times New Roman" w:hAnsi="Times New Roman" w:cs="Times New Roman"/>
          <w:sz w:val="24"/>
        </w:rPr>
        <w:t>поступившей от граждан Российской Феде</w:t>
      </w:r>
      <w:r w:rsidR="00CD7779">
        <w:rPr>
          <w:rFonts w:ascii="Times New Roman" w:eastAsia="Times New Roman" w:hAnsi="Times New Roman" w:cs="Times New Roman"/>
          <w:sz w:val="24"/>
        </w:rPr>
        <w:t xml:space="preserve">рации, проживающих на территории </w:t>
      </w:r>
      <w:proofErr w:type="spellStart"/>
      <w:r w:rsidR="00CD7779">
        <w:rPr>
          <w:rFonts w:ascii="Times New Roman" w:eastAsia="Times New Roman" w:hAnsi="Times New Roman" w:cs="Times New Roman"/>
          <w:sz w:val="24"/>
        </w:rPr>
        <w:t>Игжейского</w:t>
      </w:r>
      <w:proofErr w:type="spellEnd"/>
      <w:r w:rsidR="00CD7779">
        <w:rPr>
          <w:rFonts w:ascii="Times New Roman" w:eastAsia="Times New Roman" w:hAnsi="Times New Roman" w:cs="Times New Roman"/>
          <w:sz w:val="24"/>
        </w:rPr>
        <w:t xml:space="preserve"> муниципального образования</w:t>
      </w:r>
      <w:r w:rsidR="00CD7779" w:rsidRPr="00CD7779">
        <w:rPr>
          <w:rFonts w:ascii="Times New Roman" w:eastAsia="Times New Roman" w:hAnsi="Times New Roman" w:cs="Times New Roman"/>
          <w:sz w:val="24"/>
        </w:rPr>
        <w:t xml:space="preserve"> </w:t>
      </w:r>
      <w:r w:rsidR="00CD7779">
        <w:rPr>
          <w:rFonts w:ascii="Times New Roman" w:eastAsia="Times New Roman" w:hAnsi="Times New Roman" w:cs="Times New Roman"/>
          <w:sz w:val="24"/>
        </w:rPr>
        <w:t xml:space="preserve">или </w:t>
      </w:r>
      <w:r w:rsidRPr="00F41EB6">
        <w:rPr>
          <w:rFonts w:ascii="Times New Roman" w:eastAsia="Calibri" w:hAnsi="Times New Roman" w:cs="Times New Roman"/>
          <w:sz w:val="24"/>
        </w:rPr>
        <w:t xml:space="preserve">направленной некоммерческой организацией, уполномоченной на осуществление функций, предусмотренных </w:t>
      </w:r>
      <w:hyperlink r:id="rId6" w:history="1">
        <w:r w:rsidRPr="00F41EB6">
          <w:rPr>
            <w:rFonts w:ascii="Times New Roman" w:eastAsia="Calibri" w:hAnsi="Times New Roman" w:cs="Times New Roman"/>
            <w:sz w:val="24"/>
          </w:rPr>
          <w:t>Правилами</w:t>
        </w:r>
      </w:hyperlink>
      <w:r w:rsidRPr="00F41EB6">
        <w:rPr>
          <w:rFonts w:ascii="Times New Roman" w:eastAsia="Calibri" w:hAnsi="Times New Roman" w:cs="Times New Roman"/>
          <w:sz w:val="24"/>
        </w:rPr>
        <w:t xml:space="preserve"> рассмотрения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 утвержденными Указом Президента Российской Федерации от 04.03.2013 N 183 (далее - уполномоченная некоммерческая организация).</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4. Экспертная рабочая группа в целях выполнения возложенной на нее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запрашивает и получает в установленном порядке информацию и материалы от органов государственной власти, органов местного самоуправления и организаций;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формирует рабочую комиссию для подготовки документов и материалов, рассматриваемых на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привлекает к работе экспертной рабочей группы представителей органов местного самоу</w:t>
      </w:r>
      <w:r w:rsidR="00C4319A">
        <w:rPr>
          <w:rFonts w:ascii="Times New Roman" w:eastAsia="Calibri" w:hAnsi="Times New Roman" w:cs="Times New Roman"/>
          <w:sz w:val="24"/>
        </w:rPr>
        <w:t xml:space="preserve">правления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а также иных специалистов;</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приглашает и заслушивает на своих заседаниях представителей органов государственной власти, органов местного самоуправления, организаций.</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4" w:name="Par55"/>
      <w:bookmarkEnd w:id="4"/>
      <w:r w:rsidRPr="00F41EB6">
        <w:rPr>
          <w:rFonts w:ascii="Times New Roman" w:eastAsia="Calibri" w:hAnsi="Times New Roman" w:cs="Times New Roman"/>
          <w:sz w:val="24"/>
        </w:rPr>
        <w:t>II. СОСТАВ ЭКСПЕРТНОЙ РАБОЧЕЙ ГРУППЫ</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5. Состав экспертной рабочей группы утверждается правовым актом администр</w:t>
      </w:r>
      <w:r w:rsidR="00C4319A">
        <w:rPr>
          <w:rFonts w:ascii="Times New Roman" w:eastAsia="Calibri" w:hAnsi="Times New Roman" w:cs="Times New Roman"/>
          <w:sz w:val="24"/>
        </w:rPr>
        <w:t xml:space="preserve">ации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В состав экспертной рабочей группы входят: председатель экспертной рабочей группы, заместитель председател</w:t>
      </w:r>
      <w:r w:rsidR="00A65440">
        <w:rPr>
          <w:rFonts w:ascii="Times New Roman" w:eastAsia="Calibri" w:hAnsi="Times New Roman" w:cs="Times New Roman"/>
          <w:sz w:val="24"/>
        </w:rPr>
        <w:t>я,</w:t>
      </w:r>
      <w:r w:rsidRPr="00F41EB6">
        <w:rPr>
          <w:rFonts w:ascii="Times New Roman" w:eastAsia="Calibri" w:hAnsi="Times New Roman" w:cs="Times New Roman"/>
          <w:sz w:val="24"/>
        </w:rPr>
        <w:t xml:space="preserve"> секретарь экспертной рабочей группы и члены </w:t>
      </w:r>
      <w:r w:rsidRPr="00F41EB6">
        <w:rPr>
          <w:rFonts w:ascii="Times New Roman" w:eastAsia="Calibri" w:hAnsi="Times New Roman" w:cs="Times New Roman"/>
          <w:sz w:val="24"/>
        </w:rPr>
        <w:lastRenderedPageBreak/>
        <w:t>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6. Экспертную рабочую группу возглавляет председатель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7. Председатель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организует деятельность экспертной рабочей группы в целях выполнения возложенной на нее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принимает решение о времени и месте проведения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назначает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подготавливает проект повестки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ведет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подписывает протоколы заседаний и экспертные заключения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8. Заместитель председателя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исполняет поручения председателя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в отсутствие председателя экспертной рабочей группы временно исполняет его функции.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9. Секретарь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осуществляет организационные мероприятия, связанные с подготовкой заседаний экспертной рабочей группы, включая взаимодействие с уполномоченной некоммерческой организацией;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доводит до сведения членов экспертной рабочей группы проект повестки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информирует членов экспертной рабочей группы о времени и месте проведения заседаний;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оформляет протоколы заседаний и экспертные заключения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10. Члены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голосовании по вопросам, рассматриваемым на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подготовке и принятии экспертных заключений и решений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11. Председатель, заместитель председателя, секретарь, члены экспертной рабочей группы осуществляют свою деятельность на безвозмездной основе.</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5" w:name="Par81"/>
      <w:bookmarkEnd w:id="5"/>
      <w:r w:rsidRPr="00F41EB6">
        <w:rPr>
          <w:rFonts w:ascii="Times New Roman" w:eastAsia="Calibri" w:hAnsi="Times New Roman" w:cs="Times New Roman"/>
          <w:sz w:val="24"/>
        </w:rPr>
        <w:t>III. ПОРЯДОК РАБОТЫ ЭКСПЕРТНОЙ РАБОЧЕЙ ГРУППЫ</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12. Основной формой деятельности экспертной рабочей группы являются заседания.</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13. Секретарь экспертной рабочей группы направляет членам экспертной рабочей группы уведомления о проведении очередного заседания экспертной рабочей группы и материалы по вопросам повестки заседания не менее чем за три рабочих дня до даты проведения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14. Общественная инициатива, направленная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 рассматривается экспертной рабочей группой, как правило, на двух заседаниях.</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Первое заседание экспертной рабочей группы проводится в течение семи рабочих дней со дня поступления общественной инициативы, направленной в электронном виде уполномоченной некоммерческой организацией в экспертную рабочую группу.</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На первом заседании экспертной рабочей группы решаются вопросы необходимости направления запросов, привлечения к работе представителей органов местного самоуправл</w:t>
      </w:r>
      <w:r w:rsidR="00C4319A">
        <w:rPr>
          <w:rFonts w:ascii="Times New Roman" w:eastAsia="Calibri" w:hAnsi="Times New Roman" w:cs="Times New Roman"/>
          <w:sz w:val="24"/>
        </w:rPr>
        <w:t xml:space="preserve">ения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xml:space="preserve">, иных специалистов, </w:t>
      </w:r>
      <w:r w:rsidRPr="00F41EB6">
        <w:rPr>
          <w:rFonts w:ascii="Times New Roman" w:eastAsia="Calibri" w:hAnsi="Times New Roman" w:cs="Times New Roman"/>
          <w:sz w:val="24"/>
        </w:rPr>
        <w:lastRenderedPageBreak/>
        <w:t xml:space="preserve">приглашения на заседание представителей органов государственной власти, </w:t>
      </w:r>
      <w:r w:rsidR="00C4319A">
        <w:rPr>
          <w:rFonts w:ascii="Times New Roman" w:eastAsia="Calibri" w:hAnsi="Times New Roman" w:cs="Times New Roman"/>
          <w:sz w:val="24"/>
        </w:rPr>
        <w:t>органов местного</w:t>
      </w:r>
      <w:r w:rsidR="00CD7779">
        <w:rPr>
          <w:rFonts w:ascii="Times New Roman" w:eastAsia="Calibri" w:hAnsi="Times New Roman" w:cs="Times New Roman"/>
          <w:sz w:val="24"/>
        </w:rPr>
        <w:t xml:space="preserve"> самоуправления</w:t>
      </w:r>
      <w:r w:rsidR="00C4319A">
        <w:rPr>
          <w:rFonts w:ascii="Times New Roman" w:eastAsia="Calibri" w:hAnsi="Times New Roman" w:cs="Times New Roman"/>
          <w:sz w:val="24"/>
        </w:rPr>
        <w:t xml:space="preserve">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организаций, назначения ответственных членов экспертной рабочей группы по рассматриваемому вопросу, формирования рабочей комиссии, назначения даты второго заседания экспертной рабочей группы, а также решаются иные вопросы в целях выполнения возложенной на экспертную рабочую группу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Второе заседание экспертной рабочей группы проводится в срок, не превышающий сорока дней со дня первого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На втором заседании экспертной рабочей группы рассматриваются и принимаются экспертное заключение и решение о разработке соответствующего нормативного правового акта и (или) принятии иных мер по реализации инициативы, а также решаются иные вопросы в целях выполнения возложенной на экспертную рабочую группу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15. Заседание экспертной рабочей группы считается правомочным, если на нем присутствует более половины от числа членов экспертной рабочей группы, утвержденного правовым актом администр</w:t>
      </w:r>
      <w:r w:rsidR="00C4319A">
        <w:rPr>
          <w:rFonts w:ascii="Times New Roman" w:eastAsia="Calibri" w:hAnsi="Times New Roman" w:cs="Times New Roman"/>
          <w:sz w:val="24"/>
        </w:rPr>
        <w:t xml:space="preserve">ации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16. Решения экспертной рабочей группы принимаются простым большинством голосов членов экспертной рабочей группы, присутствующих на заседании экспертной рабочей группы, путем открытого голосования. При равенстве голосов голос председателя экспертной рабочей группы является решающим.</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17. Решения экспертной рабочей группы оформляются протоколом в срок не более пяти рабочих дней со дня проведения заседания экспертной рабочей группы. Протокол заседания экспертной рабочей группы подписывается председателем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18. В случае принятия решения о целесообразности разработки проекта</w:t>
      </w:r>
      <w:r w:rsidR="00F85F1E">
        <w:rPr>
          <w:rFonts w:ascii="Times New Roman" w:eastAsia="Calibri" w:hAnsi="Times New Roman" w:cs="Times New Roman"/>
          <w:sz w:val="24"/>
        </w:rPr>
        <w:t>,</w:t>
      </w:r>
      <w:r w:rsidRPr="00F41EB6">
        <w:rPr>
          <w:rFonts w:ascii="Times New Roman" w:eastAsia="Calibri" w:hAnsi="Times New Roman" w:cs="Times New Roman"/>
          <w:sz w:val="24"/>
        </w:rPr>
        <w:t xml:space="preserve"> соответствующего нормативного правового акта и (или) об иных мерах по реализации данной инициативы решение экспертной рабочей группы в течение пяти рабочих дней со дня его принятия направляется секретарем экспертной рабочей группы в соответствующий орган местного самоуправл</w:t>
      </w:r>
      <w:r w:rsidR="00CD7779">
        <w:rPr>
          <w:rFonts w:ascii="Times New Roman" w:eastAsia="Calibri" w:hAnsi="Times New Roman" w:cs="Times New Roman"/>
          <w:sz w:val="24"/>
        </w:rPr>
        <w:t>ения</w:t>
      </w:r>
      <w:r w:rsidR="00C4319A">
        <w:rPr>
          <w:rFonts w:ascii="Times New Roman" w:eastAsia="Calibri" w:hAnsi="Times New Roman" w:cs="Times New Roman"/>
          <w:sz w:val="24"/>
        </w:rPr>
        <w:t xml:space="preserve">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для разработки проекта нормативного правового акта и (или) для принятия иных мер по реализации инициативы.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19. Информация о рассмотрении общественной инициативы и мерах по ее реализации направляется в течение пяти рабочих дней со дня проведения заседания экспертной рабочей группы секретарем экспертной рабочей группы уполномоченной некоммерческой организации для размещения на </w:t>
      </w:r>
      <w:proofErr w:type="spellStart"/>
      <w:r w:rsidRPr="00F41EB6">
        <w:rPr>
          <w:rFonts w:ascii="Times New Roman" w:eastAsia="Calibri" w:hAnsi="Times New Roman" w:cs="Times New Roman"/>
          <w:sz w:val="24"/>
        </w:rPr>
        <w:t>интернет-ресурсе</w:t>
      </w:r>
      <w:proofErr w:type="spellEnd"/>
      <w:r w:rsidRPr="00F41EB6">
        <w:rPr>
          <w:rFonts w:ascii="Times New Roman" w:eastAsia="Calibri" w:hAnsi="Times New Roman" w:cs="Times New Roman"/>
          <w:sz w:val="24"/>
        </w:rPr>
        <w:t xml:space="preserve"> "Российская общественная инициатива".</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20. Общий срок рассмотрения экспертной рабочей группой общественной инициативы, в том числе включая принятие экспертного заключения, решения о разработке соответствующего нормативного правового акта и (или) принятия иных мер по реализации инициативы, уведомления уполномоченной некоммерческой организации в электронном виде, не может превышать двух месяцев со дня поступления в экспертную рабочую группу общественной инициативы, направленной в электронном виде уполномоченной некоммерческой организацией.</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4319A" w:rsidRPr="00F41EB6" w:rsidRDefault="00C4319A"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Pr="00F41EB6" w:rsidRDefault="00CD7779" w:rsidP="00CD7779">
      <w:pPr>
        <w:widowControl w:val="0"/>
        <w:autoSpaceDE w:val="0"/>
        <w:autoSpaceDN w:val="0"/>
        <w:adjustRightInd w:val="0"/>
        <w:spacing w:after="0" w:line="240" w:lineRule="auto"/>
        <w:jc w:val="right"/>
        <w:outlineLvl w:val="0"/>
        <w:rPr>
          <w:rFonts w:ascii="Times New Roman" w:eastAsia="Calibri" w:hAnsi="Times New Roman" w:cs="Times New Roman"/>
          <w:sz w:val="24"/>
        </w:rPr>
      </w:pPr>
      <w:r>
        <w:rPr>
          <w:rFonts w:ascii="Times New Roman" w:eastAsia="Calibri" w:hAnsi="Times New Roman" w:cs="Times New Roman"/>
          <w:sz w:val="24"/>
        </w:rPr>
        <w:lastRenderedPageBreak/>
        <w:t>Приложение N 2</w:t>
      </w:r>
    </w:p>
    <w:p w:rsidR="00CD7779" w:rsidRDefault="00CD7779" w:rsidP="00CD7779">
      <w:pPr>
        <w:widowControl w:val="0"/>
        <w:autoSpaceDE w:val="0"/>
        <w:autoSpaceDN w:val="0"/>
        <w:adjustRightInd w:val="0"/>
        <w:spacing w:after="0" w:line="240" w:lineRule="auto"/>
        <w:jc w:val="right"/>
        <w:rPr>
          <w:rFonts w:ascii="Times New Roman" w:eastAsia="Calibri" w:hAnsi="Times New Roman" w:cs="Times New Roman"/>
          <w:sz w:val="24"/>
        </w:rPr>
      </w:pPr>
      <w:r w:rsidRPr="00F41EB6">
        <w:rPr>
          <w:rFonts w:ascii="Times New Roman" w:eastAsia="Calibri" w:hAnsi="Times New Roman" w:cs="Times New Roman"/>
          <w:sz w:val="24"/>
        </w:rPr>
        <w:t>к постан</w:t>
      </w:r>
      <w:r>
        <w:rPr>
          <w:rFonts w:ascii="Times New Roman" w:eastAsia="Calibri" w:hAnsi="Times New Roman" w:cs="Times New Roman"/>
          <w:sz w:val="24"/>
        </w:rPr>
        <w:t>овлению администрации</w:t>
      </w:r>
    </w:p>
    <w:p w:rsidR="00CD7779" w:rsidRPr="00F41EB6" w:rsidRDefault="00CD7779" w:rsidP="00CD7779">
      <w:pPr>
        <w:widowControl w:val="0"/>
        <w:autoSpaceDE w:val="0"/>
        <w:autoSpaceDN w:val="0"/>
        <w:adjustRightInd w:val="0"/>
        <w:spacing w:after="0" w:line="240" w:lineRule="auto"/>
        <w:jc w:val="right"/>
        <w:rPr>
          <w:rFonts w:ascii="Times New Roman" w:eastAsia="Calibri" w:hAnsi="Times New Roman" w:cs="Times New Roman"/>
          <w:sz w:val="24"/>
        </w:rPr>
      </w:pPr>
      <w:proofErr w:type="spellStart"/>
      <w:r>
        <w:rPr>
          <w:rFonts w:ascii="Times New Roman" w:eastAsia="Calibri" w:hAnsi="Times New Roman" w:cs="Times New Roman"/>
          <w:sz w:val="24"/>
        </w:rPr>
        <w:t>Игжейского</w:t>
      </w:r>
      <w:proofErr w:type="spellEnd"/>
      <w:r>
        <w:rPr>
          <w:rFonts w:ascii="Times New Roman" w:eastAsia="Calibri" w:hAnsi="Times New Roman" w:cs="Times New Roman"/>
          <w:sz w:val="24"/>
        </w:rPr>
        <w:t xml:space="preserve"> сельского поселения</w:t>
      </w:r>
    </w:p>
    <w:p w:rsidR="00CD7779" w:rsidRDefault="00CD7779"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12.10.2014 N 37</w:t>
      </w:r>
    </w:p>
    <w:p w:rsidR="003E36B7" w:rsidRDefault="00B81B11"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(в редакции от «17</w:t>
      </w:r>
      <w:r w:rsidR="00F85F1E">
        <w:rPr>
          <w:rFonts w:ascii="Times New Roman" w:eastAsia="Calibri" w:hAnsi="Times New Roman" w:cs="Times New Roman"/>
          <w:sz w:val="24"/>
        </w:rPr>
        <w:t xml:space="preserve">» </w:t>
      </w:r>
      <w:r>
        <w:rPr>
          <w:rFonts w:ascii="Times New Roman" w:eastAsia="Calibri" w:hAnsi="Times New Roman" w:cs="Times New Roman"/>
          <w:sz w:val="24"/>
        </w:rPr>
        <w:t>июля 2019</w:t>
      </w:r>
      <w:r w:rsidR="00144FDB">
        <w:rPr>
          <w:rFonts w:ascii="Times New Roman" w:eastAsia="Calibri" w:hAnsi="Times New Roman" w:cs="Times New Roman"/>
          <w:sz w:val="24"/>
        </w:rPr>
        <w:t xml:space="preserve"> </w:t>
      </w:r>
      <w:r>
        <w:rPr>
          <w:rFonts w:ascii="Times New Roman" w:eastAsia="Calibri" w:hAnsi="Times New Roman" w:cs="Times New Roman"/>
          <w:sz w:val="24"/>
        </w:rPr>
        <w:t>года №</w:t>
      </w:r>
      <w:r w:rsidR="00144FDB">
        <w:rPr>
          <w:rFonts w:ascii="Times New Roman" w:eastAsia="Calibri" w:hAnsi="Times New Roman" w:cs="Times New Roman"/>
          <w:sz w:val="24"/>
        </w:rPr>
        <w:t xml:space="preserve"> </w:t>
      </w:r>
      <w:r>
        <w:rPr>
          <w:rFonts w:ascii="Times New Roman" w:eastAsia="Calibri" w:hAnsi="Times New Roman" w:cs="Times New Roman"/>
          <w:sz w:val="24"/>
        </w:rPr>
        <w:t>66</w:t>
      </w:r>
      <w:r w:rsidR="003E36B7">
        <w:rPr>
          <w:rFonts w:ascii="Times New Roman" w:eastAsia="Calibri" w:hAnsi="Times New Roman" w:cs="Times New Roman"/>
          <w:sz w:val="24"/>
        </w:rPr>
        <w:t>,</w:t>
      </w:r>
    </w:p>
    <w:p w:rsidR="00F85F1E" w:rsidRDefault="003E36B7"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«13» октября 2022 года № 64</w:t>
      </w:r>
      <w:r w:rsidR="00F85F1E">
        <w:rPr>
          <w:rFonts w:ascii="Times New Roman" w:eastAsia="Calibri" w:hAnsi="Times New Roman" w:cs="Times New Roman"/>
          <w:sz w:val="24"/>
        </w:rPr>
        <w:t>)</w:t>
      </w:r>
    </w:p>
    <w:p w:rsidR="00F85F1E" w:rsidRPr="00F41EB6" w:rsidRDefault="00F85F1E" w:rsidP="00F85F1E">
      <w:pPr>
        <w:widowControl w:val="0"/>
        <w:autoSpaceDE w:val="0"/>
        <w:autoSpaceDN w:val="0"/>
        <w:adjustRightInd w:val="0"/>
        <w:spacing w:after="0" w:line="240" w:lineRule="auto"/>
        <w:jc w:val="right"/>
        <w:rPr>
          <w:rFonts w:ascii="Times New Roman" w:eastAsia="Calibri" w:hAnsi="Times New Roman" w:cs="Times New Roman"/>
          <w:sz w:val="24"/>
        </w:rPr>
      </w:pPr>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t>СОСТАВ</w:t>
      </w:r>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t>ЭКСПЕРТНОЙ РАБОЧЕЙ ГРУППЫ ПО РАССМОТРЕНИЮ ОБЩЕСТВЕННЫХ</w:t>
      </w:r>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t>ИНИЦИАТИВ, НАПРАВЛЕННЫХ ГРАЖДАНАМИ РОССИЙСКОЙ ФЕДЕРАЦИИ</w:t>
      </w:r>
    </w:p>
    <w:p w:rsidR="00CD7779" w:rsidRPr="00CB5204" w:rsidRDefault="00CB5204" w:rsidP="00CB5204">
      <w:pPr>
        <w:widowControl w:val="0"/>
        <w:autoSpaceDE w:val="0"/>
        <w:autoSpaceDN w:val="0"/>
        <w:adjustRightInd w:val="0"/>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С </w:t>
      </w:r>
      <w:r w:rsidR="00CD7779" w:rsidRPr="00CB5204">
        <w:rPr>
          <w:rFonts w:ascii="Times New Roman" w:eastAsia="Calibri" w:hAnsi="Times New Roman" w:cs="Times New Roman"/>
          <w:b/>
          <w:sz w:val="24"/>
        </w:rPr>
        <w:t>ИСПОЛЬЗОВАНИЕМ ИНТЕРНЕТ-РЕСУРСА "РОССИЙСКАЯ ОБЩЕСТВЕННАЯ</w:t>
      </w:r>
      <w:r>
        <w:rPr>
          <w:rFonts w:ascii="Times New Roman" w:eastAsia="Calibri" w:hAnsi="Times New Roman" w:cs="Times New Roman"/>
          <w:b/>
          <w:sz w:val="24"/>
        </w:rPr>
        <w:t xml:space="preserve"> </w:t>
      </w:r>
      <w:r w:rsidR="00CD7779" w:rsidRPr="00CB5204">
        <w:rPr>
          <w:rFonts w:ascii="Times New Roman" w:eastAsia="Calibri" w:hAnsi="Times New Roman" w:cs="Times New Roman"/>
          <w:b/>
          <w:sz w:val="24"/>
        </w:rPr>
        <w:t>ИНИЦИАТИВА"</w:t>
      </w:r>
    </w:p>
    <w:p w:rsidR="00CD7779" w:rsidRDefault="00CD7779" w:rsidP="00CD7779">
      <w:pPr>
        <w:widowControl w:val="0"/>
        <w:autoSpaceDE w:val="0"/>
        <w:autoSpaceDN w:val="0"/>
        <w:adjustRightInd w:val="0"/>
        <w:spacing w:after="0" w:line="240" w:lineRule="auto"/>
        <w:jc w:val="center"/>
        <w:rPr>
          <w:rFonts w:ascii="Times New Roman" w:eastAsia="Calibri" w:hAnsi="Times New Roman" w:cs="Times New Roman"/>
          <w:sz w:val="24"/>
        </w:rPr>
      </w:pPr>
    </w:p>
    <w:p w:rsidR="00CD7779" w:rsidRDefault="003E36B7"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1. Коновалова Марина Александровна</w:t>
      </w:r>
      <w:r w:rsidR="00A65440">
        <w:rPr>
          <w:rFonts w:ascii="Times New Roman" w:eastAsia="Calibri" w:hAnsi="Times New Roman" w:cs="Times New Roman"/>
          <w:sz w:val="24"/>
        </w:rPr>
        <w:t xml:space="preserve"> – специалист </w:t>
      </w:r>
      <w:r w:rsidR="00F85F1E">
        <w:rPr>
          <w:rFonts w:ascii="Times New Roman" w:eastAsia="Calibri" w:hAnsi="Times New Roman" w:cs="Times New Roman"/>
          <w:sz w:val="24"/>
        </w:rPr>
        <w:t xml:space="preserve">ЖКХ </w:t>
      </w:r>
      <w:r w:rsidR="00A65440">
        <w:rPr>
          <w:rFonts w:ascii="Times New Roman" w:eastAsia="Calibri" w:hAnsi="Times New Roman" w:cs="Times New Roman"/>
          <w:sz w:val="24"/>
        </w:rPr>
        <w:t>администрации, председатель экспертной рабочей группы;</w:t>
      </w:r>
    </w:p>
    <w:p w:rsidR="00CD7779" w:rsidRDefault="00F85F1E"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2.</w:t>
      </w:r>
      <w:r w:rsidR="00A65440">
        <w:rPr>
          <w:rFonts w:ascii="Times New Roman" w:eastAsia="Calibri" w:hAnsi="Times New Roman" w:cs="Times New Roman"/>
          <w:sz w:val="24"/>
        </w:rPr>
        <w:t xml:space="preserve"> </w:t>
      </w:r>
      <w:r>
        <w:rPr>
          <w:rFonts w:ascii="Times New Roman" w:eastAsia="Calibri" w:hAnsi="Times New Roman" w:cs="Times New Roman"/>
          <w:sz w:val="24"/>
        </w:rPr>
        <w:t xml:space="preserve">Костюкова Марина Анатольевна </w:t>
      </w:r>
      <w:r w:rsidR="003728C0">
        <w:rPr>
          <w:rFonts w:ascii="Times New Roman" w:eastAsia="Calibri" w:hAnsi="Times New Roman" w:cs="Times New Roman"/>
          <w:sz w:val="24"/>
        </w:rPr>
        <w:t>–</w:t>
      </w:r>
      <w:r w:rsidR="00A65440">
        <w:rPr>
          <w:rFonts w:ascii="Times New Roman" w:eastAsia="Calibri" w:hAnsi="Times New Roman" w:cs="Times New Roman"/>
          <w:sz w:val="24"/>
        </w:rPr>
        <w:t xml:space="preserve"> </w:t>
      </w:r>
      <w:r w:rsidR="003728C0">
        <w:rPr>
          <w:rFonts w:ascii="Times New Roman" w:eastAsia="Calibri" w:hAnsi="Times New Roman" w:cs="Times New Roman"/>
          <w:sz w:val="24"/>
        </w:rPr>
        <w:t>ведущий специалист по НПР</w:t>
      </w:r>
      <w:r w:rsidR="00A65440">
        <w:rPr>
          <w:rFonts w:ascii="Times New Roman" w:eastAsia="Calibri" w:hAnsi="Times New Roman" w:cs="Times New Roman"/>
          <w:sz w:val="24"/>
        </w:rPr>
        <w:t>, заместитель председателя экспертной рабочей группы;</w:t>
      </w:r>
    </w:p>
    <w:p w:rsidR="00A65440" w:rsidRDefault="00CD7779"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3. </w:t>
      </w:r>
      <w:proofErr w:type="spellStart"/>
      <w:r w:rsidR="003728C0">
        <w:rPr>
          <w:rFonts w:ascii="Times New Roman" w:eastAsia="Calibri" w:hAnsi="Times New Roman" w:cs="Times New Roman"/>
          <w:sz w:val="24"/>
        </w:rPr>
        <w:t>Вологжина</w:t>
      </w:r>
      <w:proofErr w:type="spellEnd"/>
      <w:r w:rsidR="003728C0">
        <w:rPr>
          <w:rFonts w:ascii="Times New Roman" w:eastAsia="Calibri" w:hAnsi="Times New Roman" w:cs="Times New Roman"/>
          <w:sz w:val="24"/>
        </w:rPr>
        <w:t xml:space="preserve"> Елена Владимировна</w:t>
      </w:r>
      <w:r w:rsidR="00A65440">
        <w:rPr>
          <w:rFonts w:ascii="Times New Roman" w:eastAsia="Calibri" w:hAnsi="Times New Roman" w:cs="Times New Roman"/>
          <w:sz w:val="24"/>
        </w:rPr>
        <w:t xml:space="preserve"> – специалист администрации, секретарь экспертной рабочей группы;</w:t>
      </w:r>
    </w:p>
    <w:p w:rsidR="00A65440" w:rsidRDefault="00191747"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4. </w:t>
      </w:r>
      <w:proofErr w:type="spellStart"/>
      <w:r>
        <w:rPr>
          <w:rFonts w:ascii="Times New Roman" w:eastAsia="Calibri" w:hAnsi="Times New Roman" w:cs="Times New Roman"/>
          <w:sz w:val="24"/>
        </w:rPr>
        <w:t>Юргина</w:t>
      </w:r>
      <w:proofErr w:type="spellEnd"/>
      <w:r>
        <w:rPr>
          <w:rFonts w:ascii="Times New Roman" w:eastAsia="Calibri" w:hAnsi="Times New Roman" w:cs="Times New Roman"/>
          <w:sz w:val="24"/>
        </w:rPr>
        <w:t xml:space="preserve"> Светлана Викторовна</w:t>
      </w:r>
      <w:r w:rsidR="00A65440">
        <w:rPr>
          <w:rFonts w:ascii="Times New Roman" w:eastAsia="Calibri" w:hAnsi="Times New Roman" w:cs="Times New Roman"/>
          <w:sz w:val="24"/>
        </w:rPr>
        <w:t xml:space="preserve"> – депутат Думы</w:t>
      </w:r>
      <w:r w:rsidR="00CB5204">
        <w:rPr>
          <w:rFonts w:ascii="Times New Roman" w:eastAsia="Calibri" w:hAnsi="Times New Roman" w:cs="Times New Roman"/>
          <w:sz w:val="24"/>
        </w:rPr>
        <w:t xml:space="preserve"> </w:t>
      </w:r>
      <w:proofErr w:type="spellStart"/>
      <w:r w:rsidR="00CB5204">
        <w:rPr>
          <w:rFonts w:ascii="Times New Roman" w:eastAsia="Calibri" w:hAnsi="Times New Roman" w:cs="Times New Roman"/>
          <w:sz w:val="24"/>
        </w:rPr>
        <w:t>Игжейского</w:t>
      </w:r>
      <w:proofErr w:type="spellEnd"/>
      <w:r w:rsidR="00CB5204">
        <w:rPr>
          <w:rFonts w:ascii="Times New Roman" w:eastAsia="Calibri" w:hAnsi="Times New Roman" w:cs="Times New Roman"/>
          <w:sz w:val="24"/>
        </w:rPr>
        <w:t xml:space="preserve"> сельского поселения</w:t>
      </w:r>
      <w:r w:rsidR="00A65440">
        <w:rPr>
          <w:rFonts w:ascii="Times New Roman" w:eastAsia="Calibri" w:hAnsi="Times New Roman" w:cs="Times New Roman"/>
          <w:sz w:val="24"/>
        </w:rPr>
        <w:t>, член комиссии.</w:t>
      </w:r>
    </w:p>
    <w:p w:rsidR="00191747" w:rsidRDefault="00191747" w:rsidP="0019174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Pr>
          <w:rFonts w:ascii="Times New Roman" w:eastAsia="Calibri" w:hAnsi="Times New Roman" w:cs="Times New Roman"/>
          <w:sz w:val="24"/>
          <w:szCs w:val="24"/>
        </w:rPr>
        <w:t xml:space="preserve">Григорьев Владимир Петрович – депутат Думы </w:t>
      </w:r>
      <w:proofErr w:type="spellStart"/>
      <w:r>
        <w:rPr>
          <w:rFonts w:ascii="Times New Roman" w:eastAsia="Calibri" w:hAnsi="Times New Roman" w:cs="Times New Roman"/>
          <w:sz w:val="24"/>
          <w:szCs w:val="24"/>
        </w:rPr>
        <w:t>Игжейского</w:t>
      </w:r>
      <w:proofErr w:type="spellEnd"/>
      <w:r>
        <w:rPr>
          <w:rFonts w:ascii="Times New Roman" w:eastAsia="Calibri" w:hAnsi="Times New Roman" w:cs="Times New Roman"/>
          <w:sz w:val="24"/>
          <w:szCs w:val="24"/>
        </w:rPr>
        <w:t xml:space="preserve"> сельского поселения, член комиссии.</w:t>
      </w:r>
    </w:p>
    <w:p w:rsidR="00191747" w:rsidRDefault="00191747"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p>
    <w:sectPr w:rsidR="00191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0A8B"/>
    <w:multiLevelType w:val="hybridMultilevel"/>
    <w:tmpl w:val="B2E207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6070680F"/>
    <w:multiLevelType w:val="hybridMultilevel"/>
    <w:tmpl w:val="37D8D1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C7"/>
    <w:rsid w:val="000D6451"/>
    <w:rsid w:val="00144FDB"/>
    <w:rsid w:val="00191747"/>
    <w:rsid w:val="00231ABC"/>
    <w:rsid w:val="00304DE0"/>
    <w:rsid w:val="00305EFE"/>
    <w:rsid w:val="003728C0"/>
    <w:rsid w:val="00374E4E"/>
    <w:rsid w:val="003E36B7"/>
    <w:rsid w:val="00701CDE"/>
    <w:rsid w:val="00905071"/>
    <w:rsid w:val="00A03C26"/>
    <w:rsid w:val="00A65440"/>
    <w:rsid w:val="00B81B11"/>
    <w:rsid w:val="00C06EE4"/>
    <w:rsid w:val="00C4319A"/>
    <w:rsid w:val="00C7610B"/>
    <w:rsid w:val="00CB5204"/>
    <w:rsid w:val="00CD7779"/>
    <w:rsid w:val="00DE1B81"/>
    <w:rsid w:val="00F41EB6"/>
    <w:rsid w:val="00F439C7"/>
    <w:rsid w:val="00F8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C1CB"/>
  <w15:docId w15:val="{44AC1914-4B42-44DF-B8D7-B66FF7A0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6411">
      <w:bodyDiv w:val="1"/>
      <w:marLeft w:val="0"/>
      <w:marRight w:val="0"/>
      <w:marTop w:val="0"/>
      <w:marBottom w:val="0"/>
      <w:divBdr>
        <w:top w:val="none" w:sz="0" w:space="0" w:color="auto"/>
        <w:left w:val="none" w:sz="0" w:space="0" w:color="auto"/>
        <w:bottom w:val="none" w:sz="0" w:space="0" w:color="auto"/>
        <w:right w:val="none" w:sz="0" w:space="0" w:color="auto"/>
      </w:divBdr>
    </w:div>
    <w:div w:id="501317627">
      <w:bodyDiv w:val="1"/>
      <w:marLeft w:val="0"/>
      <w:marRight w:val="0"/>
      <w:marTop w:val="0"/>
      <w:marBottom w:val="0"/>
      <w:divBdr>
        <w:top w:val="none" w:sz="0" w:space="0" w:color="auto"/>
        <w:left w:val="none" w:sz="0" w:space="0" w:color="auto"/>
        <w:bottom w:val="none" w:sz="0" w:space="0" w:color="auto"/>
        <w:right w:val="none" w:sz="0" w:space="0" w:color="auto"/>
      </w:divBdr>
    </w:div>
    <w:div w:id="12244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A27689BFA67488DE20C5CA03E046A93787AD2F35315912ED0A77862795F8F72086B3A0F9E0EEA9zFlBH" TargetMode="External"/><Relationship Id="rId5" Type="http://schemas.openxmlformats.org/officeDocument/2006/relationships/hyperlink" Target="consultantplus://offline/ref=72A27689BFA67488DE20C5CA03E046A93787AD2F35315912ED0A778627z9l5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27</cp:revision>
  <cp:lastPrinted>2014-12-04T08:37:00Z</cp:lastPrinted>
  <dcterms:created xsi:type="dcterms:W3CDTF">2014-11-12T06:25:00Z</dcterms:created>
  <dcterms:modified xsi:type="dcterms:W3CDTF">2022-10-13T06:21:00Z</dcterms:modified>
</cp:coreProperties>
</file>