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A60E66"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 xml:space="preserve">УСТЬ-УДИНСКОГО РАЙОНА </w:t>
      </w:r>
    </w:p>
    <w:p w:rsidR="00A60E66" w:rsidRPr="00BB5B04"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ИРКУТСКОЙ ОБЛАСТИ</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28556E"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2021</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УСТЬ-УДИНСКОГО РАЙОНА</w:t>
      </w:r>
    </w:p>
    <w:p w:rsid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ИРКУТСКОЙ ОБЛАСТИ</w:t>
      </w:r>
    </w:p>
    <w:p w:rsidR="00A60E66"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r w:rsidR="00A60E66">
        <w:rPr>
          <w:rFonts w:ascii="Times New Roman" w:eastAsia="Times New Roman" w:hAnsi="Times New Roman" w:cs="Times New Roman"/>
          <w:b/>
          <w:snapToGrid w:val="0"/>
          <w:sz w:val="24"/>
          <w:szCs w:val="24"/>
          <w:lang w:eastAsia="ru-RU"/>
        </w:rPr>
        <w:t xml:space="preserve"> Усть-Удинского ра</w:t>
      </w:r>
      <w:r w:rsidR="006D1F06">
        <w:rPr>
          <w:rFonts w:ascii="Times New Roman" w:eastAsia="Times New Roman" w:hAnsi="Times New Roman" w:cs="Times New Roman"/>
          <w:b/>
          <w:snapToGrid w:val="0"/>
          <w:sz w:val="24"/>
          <w:szCs w:val="24"/>
          <w:lang w:eastAsia="ru-RU"/>
        </w:rPr>
        <w:t>й</w:t>
      </w:r>
      <w:r w:rsidR="00A60E66">
        <w:rPr>
          <w:rFonts w:ascii="Times New Roman" w:eastAsia="Times New Roman" w:hAnsi="Times New Roman" w:cs="Times New Roman"/>
          <w:b/>
          <w:snapToGrid w:val="0"/>
          <w:sz w:val="24"/>
          <w:szCs w:val="24"/>
          <w:lang w:eastAsia="ru-RU"/>
        </w:rPr>
        <w:t>она Иркутской области</w:t>
      </w:r>
    </w:p>
    <w:p w:rsidR="00A60E66" w:rsidRDefault="00A60E66"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A60E66">
        <w:rPr>
          <w:rFonts w:ascii="Times New Roman" w:eastAsia="Calibri" w:hAnsi="Times New Roman" w:cs="Times New Roman"/>
          <w:kern w:val="28"/>
          <w:sz w:val="24"/>
          <w:szCs w:val="24"/>
        </w:rPr>
        <w:t xml:space="preserve"> Наименование муниципального образования- Игжейское сельское поселение Усть-Удинского района Иркутской области. </w:t>
      </w:r>
      <w:r w:rsidRPr="00A60E66">
        <w:rPr>
          <w:rFonts w:ascii="Times New Roman" w:eastAsia="Times New Roman" w:hAnsi="Times New Roman" w:cs="Times New Roman"/>
          <w:snapToGrid w:val="0"/>
          <w:sz w:val="24"/>
          <w:szCs w:val="24"/>
          <w:lang w:eastAsia="ru-RU"/>
        </w:rPr>
        <w:t>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BB5B04" w:rsidRPr="00BB5B04" w:rsidRDefault="00B845D4"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A60E66" w:rsidRPr="00A60E66">
        <w:rPr>
          <w:rFonts w:ascii="Times New Roman" w:eastAsia="Times New Roman" w:hAnsi="Times New Roman" w:cs="Times New Roman"/>
          <w:snapToGrid w:val="0"/>
          <w:sz w:val="24"/>
          <w:szCs w:val="24"/>
          <w:lang w:eastAsia="ru-RU"/>
        </w:rPr>
        <w:t>Понятия «Поселение», «Игжейское муниципальное образование», «Игжейское сельское поселение» далее в настоящем Уставе и в официальных документах Игжейского муниципального образования используются в равной мере для обозначения Игжейского муниципального образования.</w:t>
      </w:r>
    </w:p>
    <w:p w:rsidR="00A60E66" w:rsidRPr="00950268"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w:t>
      </w:r>
      <w:r w:rsidRPr="00BB5B04">
        <w:rPr>
          <w:rFonts w:ascii="Times New Roman" w:eastAsia="Times New Roman" w:hAnsi="Times New Roman" w:cs="Times New Roman"/>
          <w:snapToGrid w:val="0"/>
          <w:sz w:val="24"/>
          <w:szCs w:val="24"/>
          <w:lang w:eastAsia="ru-RU"/>
        </w:rPr>
        <w:lastRenderedPageBreak/>
        <w:t>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в порядке, предусмотренном ст.25.1 Федерального закона от 06.10.2003 года №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w:t>
      </w:r>
      <w:r w:rsidR="00A60E66">
        <w:rPr>
          <w:rFonts w:ascii="Times New Roman" w:eastAsia="Times New Roman" w:hAnsi="Times New Roman" w:cs="Times New Roman"/>
          <w:b/>
          <w:snapToGrid w:val="0"/>
          <w:sz w:val="24"/>
          <w:szCs w:val="24"/>
          <w:lang w:eastAsia="ru-RU"/>
        </w:rPr>
        <w:t>4. Официальные символы</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r w:rsidRPr="00A60E66">
        <w:rPr>
          <w:rFonts w:ascii="Times New Roman" w:eastAsia="Calibri" w:hAnsi="Times New Roman" w:cs="Times New Roman"/>
          <w:kern w:val="28"/>
          <w:sz w:val="24"/>
          <w:szCs w:val="24"/>
        </w:rPr>
        <w:t>В Игжейском муниципальном образовании официальные символы не устанавливаются</w:t>
      </w:r>
      <w:r>
        <w:rPr>
          <w:rFonts w:ascii="Times New Roman" w:eastAsia="Times New Roman" w:hAnsi="Times New Roman" w:cs="Times New Roman"/>
          <w:snapToGrid w:val="0"/>
          <w:sz w:val="24"/>
          <w:szCs w:val="24"/>
          <w:lang w:eastAsia="ru-RU"/>
        </w:rPr>
        <w:t>.</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1) непосредственно путем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общественного обсуждения;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реализации инициативных проектов;</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участия в местном референдуме, муниципальных выборах;</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правотворческой инициативы граждан;</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0E66" w:rsidRPr="00A60E66" w:rsidRDefault="00A60E66" w:rsidP="00A60E66">
      <w:pPr>
        <w:spacing w:after="0" w:line="240" w:lineRule="auto"/>
        <w:ind w:firstLine="709"/>
        <w:jc w:val="both"/>
        <w:rPr>
          <w:rFonts w:ascii="Calibri" w:eastAsia="Calibri" w:hAnsi="Calibri" w:cs="Times New Roman"/>
          <w:sz w:val="24"/>
          <w:szCs w:val="24"/>
        </w:rPr>
      </w:pPr>
      <w:r w:rsidRPr="00A60E66">
        <w:rPr>
          <w:rFonts w:ascii="Times New Roman" w:eastAsia="Times New Roman" w:hAnsi="Times New Roman" w:cs="Times New Roman"/>
          <w:snapToGrid w:val="0"/>
          <w:sz w:val="24"/>
          <w:szCs w:val="24"/>
          <w:lang w:eastAsia="ru-RU"/>
        </w:rPr>
        <w:t>2) через органы местного самоуправления.</w:t>
      </w:r>
    </w:p>
    <w:p w:rsidR="00BB5B04"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60E66" w:rsidRPr="00BB5B04"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0E66"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2) </w:t>
      </w:r>
      <w:r w:rsidR="00A60E66" w:rsidRPr="00A60E66">
        <w:rPr>
          <w:rFonts w:ascii="Times New Roman" w:eastAsia="Times New Roman" w:hAnsi="Times New Roman" w:cs="Times New Roman"/>
          <w:snapToGrid w:val="0"/>
          <w:sz w:val="24"/>
          <w:szCs w:val="24"/>
          <w:lang w:eastAsia="ru-RU"/>
        </w:rPr>
        <w:t>введение,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6E3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954CFD">
        <w:rPr>
          <w:rFonts w:ascii="Times New Roman" w:eastAsia="Times New Roman" w:hAnsi="Times New Roman" w:cs="Times New Roman"/>
          <w:sz w:val="24"/>
          <w:szCs w:val="24"/>
          <w:lang w:eastAsia="ru-RU"/>
        </w:rPr>
        <w:t xml:space="preserve">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lastRenderedPageBreak/>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 xml:space="preserve">утверждение правил благоустройства территории поселения, </w:t>
      </w:r>
      <w:r w:rsidR="00A96E37">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4979" w:rsidRPr="00FF4979">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w:t>
      </w:r>
      <w:r w:rsidR="005126C7" w:rsidRPr="005126C7">
        <w:rPr>
          <w:rFonts w:ascii="Times New Roman" w:hAnsi="Times New Roman" w:cs="Times New Roman"/>
          <w:sz w:val="24"/>
          <w:szCs w:val="24"/>
        </w:rPr>
        <w:lastRenderedPageBreak/>
        <w:t xml:space="preserve">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30</w:t>
      </w:r>
      <w:r w:rsidR="00BB5B04" w:rsidRPr="00954CFD">
        <w:rPr>
          <w:rFonts w:ascii="Times New Roman" w:eastAsia="Times New Roman" w:hAnsi="Times New Roman" w:cs="Times New Roman"/>
          <w:sz w:val="24"/>
          <w:szCs w:val="24"/>
          <w:lang w:eastAsia="ru-RU"/>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2300-1 "О защите прав потребителей.</w:t>
      </w:r>
    </w:p>
    <w:p w:rsidR="00235BE5" w:rsidRP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Основаниями для отзыва депутата, члена выборного органа местного самоуправления, выборного должностного лица местного самоуправления являются </w:t>
      </w:r>
      <w:r w:rsidRPr="00BB5B04">
        <w:rPr>
          <w:rFonts w:ascii="Times New Roman" w:eastAsia="Times New Roman" w:hAnsi="Times New Roman" w:cs="Times New Roman"/>
          <w:snapToGrid w:val="0"/>
          <w:sz w:val="24"/>
          <w:szCs w:val="24"/>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sidRPr="00BB5B04">
        <w:rPr>
          <w:rFonts w:ascii="Times New Roman" w:eastAsia="Times New Roman" w:hAnsi="Times New Roman" w:cs="Times New Roman"/>
          <w:snapToGrid w:val="0"/>
          <w:sz w:val="24"/>
          <w:szCs w:val="24"/>
          <w:lang w:eastAsia="ru-RU"/>
        </w:rPr>
        <w:lastRenderedPageBreak/>
        <w:t>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BB5B04">
        <w:rPr>
          <w:rFonts w:ascii="Times New Roman" w:eastAsia="Times New Roman" w:hAnsi="Times New Roman" w:cs="Times New Roman"/>
          <w:snapToGrid w:val="0"/>
          <w:sz w:val="24"/>
          <w:szCs w:val="24"/>
          <w:lang w:eastAsia="ru-RU"/>
        </w:rPr>
        <w:lastRenderedPageBreak/>
        <w:t>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 ее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r w:rsidR="000B641C">
        <w:rPr>
          <w:rFonts w:ascii="Times New Roman" w:eastAsia="Times New Roman" w:hAnsi="Times New Roman" w:cs="Times New Roman"/>
          <w:b/>
          <w:snapToGrid w:val="0"/>
          <w:sz w:val="24"/>
          <w:szCs w:val="24"/>
          <w:lang w:eastAsia="ru-RU"/>
        </w:rPr>
        <w:t>, общественные обсуждения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0B641C" w:rsidRPr="000B641C" w:rsidRDefault="000B641C" w:rsidP="000B641C">
      <w:pPr>
        <w:spacing w:after="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7.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eastAsia="Times New Roman" w:hAnsi="Times New Roman" w:cs="Times New Roman"/>
          <w:sz w:val="24"/>
          <w:szCs w:val="24"/>
          <w:lang w:eastAsia="ru-RU"/>
        </w:rPr>
        <w:t>змещения на официальном сайте.</w:t>
      </w:r>
    </w:p>
    <w:p w:rsidR="000B641C" w:rsidRDefault="000B641C" w:rsidP="000B641C">
      <w:pPr>
        <w:spacing w:after="12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B641C">
        <w:rPr>
          <w:rFonts w:ascii="Times New Roman" w:eastAsia="Times New Roman" w:hAnsi="Times New Roman" w:cs="Times New Roman"/>
          <w:sz w:val="24"/>
          <w:szCs w:val="24"/>
          <w:lang w:eastAsia="ru-RU"/>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опросе граждан имеют право участвовать жители Поселения, обладающие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r w:rsidR="008D77E9" w:rsidRPr="008D77E9">
        <w:rPr>
          <w:rFonts w:ascii="Times New Roman" w:eastAsia="Times New Roman" w:hAnsi="Times New Roman" w:cs="Times New Roman"/>
          <w:snapToGrid w:val="0"/>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lastRenderedPageBreak/>
        <w:t>1) Дума Игжейского сельского поселения Усть-Удинского района Иркутской области – представительный орган Игжейского муниципального образования, именуемая в настоящем Уставе и официальных документах Игжейского муниципального образования как «Дума Поселения», «Дума Игжейского муниципального образования», «Дума Игжейского поселения»;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2) Глава Игжейского сельского поселения Усть-Удинского района Иркутской области – Глава Игжейского муниципального образования, именуемый в настоящем Уставе и официальных документах Игжейского муниципального образовании как Глава Поселения, Глава Игжейского муниципального образования, глава Игжейского Поселения; </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3) Администрация Игжейского сельского поселения Усть-Удинского района Иркутской области (исполнительно-распорядительный орган муниципального образования) – администрация Игжейского муниципального образования, сельского поселения, именуемая в настоящем Уставе и официальных документах Игжейского муниципального образования как «Администрация Поселения», «Администрация Игжейского муниципального образования», «администрация Игжейского поселения»; </w:t>
      </w:r>
    </w:p>
    <w:p w:rsid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4) Контрольно-счетный орган Игжейского сельского поселения Усть-Удинского района Иркутской области – постоянно действующий орган внешнего муниципального финансового контроля Игжейского муниципального образования, именуемый в настоящем Уставе и официальных документах Игжейского муниципального образования как контрольно-счётный орган муниципального образования</w:t>
      </w:r>
      <w:r>
        <w:rPr>
          <w:rFonts w:ascii="Times New Roman" w:eastAsia="Times New Roman" w:hAnsi="Times New Roman" w:cs="Times New Roman"/>
          <w:snapToGrid w:val="0"/>
          <w:sz w:val="24"/>
          <w:szCs w:val="24"/>
          <w:lang w:eastAsia="ru-RU"/>
        </w:rPr>
        <w:t>.</w:t>
      </w:r>
    </w:p>
    <w:p w:rsidR="008D77E9" w:rsidRP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3) </w:t>
      </w:r>
      <w:r w:rsidR="008D77E9" w:rsidRPr="008D77E9">
        <w:rPr>
          <w:rFonts w:ascii="Times New Roman" w:eastAsia="Times New Roman" w:hAnsi="Times New Roman" w:cs="Times New Roman"/>
          <w:snapToGrid w:val="0"/>
          <w:sz w:val="24"/>
          <w:szCs w:val="24"/>
          <w:lang w:eastAsia="ru-RU"/>
        </w:rPr>
        <w:t>введение, изменение и отмена местных налогов и сборов в соответствии с законодательством Российской Федерации о налогах и сборах;</w:t>
      </w:r>
    </w:p>
    <w:p w:rsid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w:t>
      </w:r>
      <w:r w:rsidRPr="00BB5B04">
        <w:rPr>
          <w:rFonts w:ascii="Times New Roman" w:eastAsia="Times New Roman" w:hAnsi="Times New Roman" w:cs="Times New Roman"/>
          <w:sz w:val="24"/>
          <w:szCs w:val="24"/>
          <w:lang w:eastAsia="ru-RU"/>
        </w:rPr>
        <w:lastRenderedPageBreak/>
        <w:t>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 xml:space="preserve">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w:t>
      </w:r>
      <w:r w:rsidRPr="00B4738A">
        <w:rPr>
          <w:rFonts w:ascii="Times New Roman" w:eastAsia="Times New Roman" w:hAnsi="Times New Roman" w:cs="Times New Roman"/>
          <w:sz w:val="24"/>
          <w:szCs w:val="24"/>
          <w:lang w:eastAsia="ru-RU"/>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7A21B7"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21B7">
        <w:rPr>
          <w:rFonts w:ascii="Times New Roman" w:eastAsia="Times New Roman" w:hAnsi="Times New Roman" w:cs="Times New Roman"/>
          <w:sz w:val="24"/>
          <w:szCs w:val="24"/>
          <w:lang w:eastAsia="ru-RU"/>
        </w:rPr>
        <w:lastRenderedPageBreak/>
        <w:t xml:space="preserve">7)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7A21B7">
        <w:rPr>
          <w:rFonts w:ascii="Times New Roman" w:eastAsia="Calibri" w:hAnsi="Times New Roman" w:cs="Times New Roman"/>
          <w:sz w:val="24"/>
          <w:szCs w:val="24"/>
        </w:rPr>
        <w:t>оговором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w:t>
      </w:r>
      <w:r w:rsidR="00667623">
        <w:rPr>
          <w:rFonts w:ascii="Times New Roman" w:hAnsi="Times New Roman" w:cs="Times New Roman"/>
          <w:sz w:val="24"/>
          <w:szCs w:val="24"/>
          <w:lang w:bidi="en-US"/>
        </w:rPr>
        <w:lastRenderedPageBreak/>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Глава Поселения в своей деятельности подконтролен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BB5B04">
        <w:rPr>
          <w:rFonts w:ascii="Times New Roman" w:eastAsia="Times New Roman" w:hAnsi="Times New Roman" w:cs="Times New Roman"/>
          <w:snapToGrid w:val="0"/>
          <w:sz w:val="24"/>
          <w:szCs w:val="24"/>
          <w:lang w:eastAsia="ru-RU"/>
        </w:rPr>
        <w:lastRenderedPageBreak/>
        <w:t>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7A21B7" w:rsidRPr="007A21B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w:t>
      </w:r>
      <w:r w:rsidR="007A21B7" w:rsidRPr="007A21B7">
        <w:rPr>
          <w:rFonts w:ascii="Times New Roman" w:eastAsia="Calibri"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007A21B7" w:rsidRPr="007A21B7">
        <w:rPr>
          <w:rFonts w:ascii="Times New Roman" w:eastAsia="Calibri"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w:t>
      </w:r>
      <w:r w:rsidRPr="00BB5B04">
        <w:rPr>
          <w:rFonts w:ascii="Times New Roman" w:eastAsia="Times New Roman" w:hAnsi="Times New Roman" w:cs="Times New Roman"/>
          <w:bCs/>
          <w:sz w:val="24"/>
          <w:szCs w:val="24"/>
          <w:lang w:eastAsia="ru-RU"/>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 xml:space="preserve">могут создаваться координационные и иные советы и комиссии, являющиеся консультативно-совещательными органами, не </w:t>
      </w:r>
      <w:r w:rsidRPr="00BB5B04">
        <w:rPr>
          <w:rFonts w:ascii="Times New Roman" w:eastAsia="Times New Roman" w:hAnsi="Times New Roman" w:cs="Times New Roman"/>
          <w:snapToGrid w:val="0"/>
          <w:sz w:val="24"/>
          <w:szCs w:val="24"/>
          <w:lang w:eastAsia="ru-RU"/>
        </w:rPr>
        <w:lastRenderedPageBreak/>
        <w:t>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r w:rsidRPr="00BB5B04">
        <w:rPr>
          <w:rFonts w:ascii="Times New Roman" w:eastAsia="Times New Roman" w:hAnsi="Times New Roman" w:cs="Times New Roman"/>
          <w:b/>
          <w:snapToGrid w:val="0"/>
          <w:sz w:val="24"/>
          <w:szCs w:val="24"/>
          <w:lang w:eastAsia="ru-RU"/>
        </w:rPr>
        <w:t>Игжейского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Избирательная комиссия Игжейского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Избирательная комиссия Игжейского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0"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1" w:name="sub_430102"/>
      <w:bookmarkEnd w:id="0"/>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2" w:name="sub_430103"/>
      <w:bookmarkEnd w:id="1"/>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2"/>
      <w:bookmarkEnd w:id="2"/>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00AF" w:rsidRPr="006400AF"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BB5B04">
        <w:rPr>
          <w:rFonts w:ascii="Times New Roman" w:eastAsia="Calibri" w:hAnsi="Times New Roman" w:cs="Times New Roman"/>
          <w:color w:val="000000"/>
          <w:sz w:val="24"/>
          <w:szCs w:val="24"/>
          <w:lang w:eastAsia="ru-RU"/>
        </w:rPr>
        <w:t xml:space="preserve">7. </w:t>
      </w:r>
      <w:r w:rsidR="006400AF">
        <w:rPr>
          <w:rFonts w:ascii="Times New Roman" w:eastAsia="Calibri" w:hAnsi="Times New Roman" w:cs="Times New Roman"/>
          <w:i/>
          <w:color w:val="000000"/>
          <w:sz w:val="24"/>
          <w:szCs w:val="24"/>
          <w:lang w:eastAsia="ru-RU"/>
        </w:rPr>
        <w:t>часть исключена.</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Игжейского муници</w:t>
      </w:r>
      <w:r w:rsidR="00DD43AB">
        <w:rPr>
          <w:rFonts w:ascii="Times New Roman" w:eastAsia="Times New Roman" w:hAnsi="Times New Roman" w:cs="Times New Roman"/>
          <w:sz w:val="24"/>
          <w:szCs w:val="24"/>
          <w:lang w:eastAsia="ru-RU"/>
        </w:rPr>
        <w:t xml:space="preserve">пального образования в течение </w:t>
      </w:r>
      <w:r w:rsidRPr="00BB5B04">
        <w:rPr>
          <w:rFonts w:ascii="Times New Roman" w:eastAsia="Times New Roman" w:hAnsi="Times New Roman" w:cs="Times New Roman"/>
          <w:sz w:val="24"/>
          <w:szCs w:val="24"/>
          <w:lang w:eastAsia="ru-RU"/>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91128">
        <w:rPr>
          <w:rFonts w:ascii="Times New Roman" w:eastAsia="Times New Roman" w:hAnsi="Times New Roman" w:cs="Times New Roman"/>
          <w:sz w:val="24"/>
          <w:szCs w:val="24"/>
          <w:lang w:eastAsia="ru-RU"/>
        </w:rPr>
        <w:t>.</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Игжейского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pravo</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minjust</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ru</w:t>
        </w:r>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w:t>
      </w:r>
      <w:r w:rsidR="006D1F06">
        <w:rPr>
          <w:rFonts w:ascii="Times New Roman" w:eastAsia="Times New Roman" w:hAnsi="Times New Roman" w:cs="Times New Roman"/>
          <w:snapToGrid w:val="0"/>
          <w:sz w:val="24"/>
          <w:szCs w:val="24"/>
          <w:lang w:eastAsia="ru-RU"/>
        </w:rPr>
        <w:t>а о его исполнении, введение</w:t>
      </w:r>
      <w:r w:rsidRPr="00BB5B04">
        <w:rPr>
          <w:rFonts w:ascii="Times New Roman" w:eastAsia="Times New Roman" w:hAnsi="Times New Roman" w:cs="Times New Roman"/>
          <w:snapToGrid w:val="0"/>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Нормативные правовые акты Думы Поселения, </w:t>
      </w:r>
      <w:r w:rsidRPr="00726A1E">
        <w:rPr>
          <w:rFonts w:ascii="Times New Roman" w:eastAsia="Times New Roman" w:hAnsi="Times New Roman" w:cs="Times New Roman"/>
          <w:snapToGrid w:val="0"/>
          <w:sz w:val="24"/>
          <w:szCs w:val="24"/>
          <w:lang w:eastAsia="ru-RU"/>
        </w:rPr>
        <w:t xml:space="preserve">предусматривающие </w:t>
      </w:r>
      <w:r w:rsidR="00726A1E" w:rsidRPr="00726A1E">
        <w:rPr>
          <w:rFonts w:ascii="Times New Roman" w:eastAsia="Times New Roman" w:hAnsi="Times New Roman" w:cs="Times New Roman"/>
          <w:snapToGrid w:val="0"/>
          <w:sz w:val="24"/>
          <w:szCs w:val="24"/>
          <w:lang w:eastAsia="ru-RU"/>
        </w:rPr>
        <w:t>введение</w:t>
      </w:r>
      <w:r w:rsidRPr="00BB5B04">
        <w:rPr>
          <w:rFonts w:ascii="Times New Roman" w:eastAsia="Times New Roman" w:hAnsi="Times New Roman" w:cs="Times New Roman"/>
          <w:snapToGrid w:val="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Игжея».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w:t>
      </w:r>
      <w:r w:rsidRPr="00C60B2F">
        <w:rPr>
          <w:rFonts w:ascii="Times New Roman" w:eastAsia="Times New Roman" w:hAnsi="Times New Roman" w:cs="Times New Roman"/>
          <w:sz w:val="24"/>
          <w:szCs w:val="24"/>
          <w:lang w:eastAsia="ru-RU"/>
        </w:rPr>
        <w:lastRenderedPageBreak/>
        <w:t>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6D1F0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Казначейское</w:t>
      </w:r>
      <w:r w:rsidR="00BB5B04" w:rsidRPr="00BB5B04">
        <w:rPr>
          <w:rFonts w:ascii="Times New Roman" w:eastAsia="Times New Roman" w:hAnsi="Times New Roman" w:cs="Times New Roman"/>
          <w:snapToGrid w:val="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6D1F06" w:rsidP="00BB5B04">
      <w:pPr>
        <w:spacing w:after="12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Введение</w:t>
      </w:r>
      <w:r w:rsidR="00BB5B04" w:rsidRPr="00BB5B04">
        <w:rPr>
          <w:rFonts w:ascii="Times New Roman" w:eastAsia="Times New Roman" w:hAnsi="Times New Roman" w:cs="Times New Roman"/>
          <w:snapToGrid w:val="0"/>
          <w:sz w:val="24"/>
          <w:szCs w:val="24"/>
          <w:lang w:eastAsia="ru-RU"/>
        </w:rPr>
        <w:t xml:space="preserve">, изменение и отмена местных налогов и сборов осуществляется исключительно Думой поселения в соответствии с </w:t>
      </w:r>
      <w:hyperlink r:id="rId12" w:history="1">
        <w:r w:rsidR="00BB5B04" w:rsidRPr="00BB5B04">
          <w:rPr>
            <w:rFonts w:ascii="Times New Roman" w:eastAsia="Times New Roman" w:hAnsi="Times New Roman" w:cs="Times New Roman"/>
            <w:snapToGrid w:val="0"/>
            <w:sz w:val="24"/>
            <w:szCs w:val="24"/>
            <w:lang w:eastAsia="ru-RU"/>
          </w:rPr>
          <w:t>законодательством</w:t>
        </w:r>
      </w:hyperlink>
      <w:r w:rsidR="00BB5B04"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3"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6D1F06" w:rsidRPr="006D1F06" w:rsidRDefault="006D1F06" w:rsidP="006D1F06">
      <w:pPr>
        <w:spacing w:after="0" w:line="240" w:lineRule="auto"/>
        <w:ind w:firstLine="709"/>
        <w:jc w:val="both"/>
        <w:rPr>
          <w:rFonts w:ascii="Verdana" w:eastAsia="Times New Roman" w:hAnsi="Verdana" w:cs="Times New Roman"/>
          <w:sz w:val="24"/>
          <w:szCs w:val="24"/>
          <w:lang w:eastAsia="ru-RU"/>
        </w:rPr>
      </w:pPr>
      <w:r w:rsidRPr="006D1F06">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w:t>
      </w:r>
      <w:r w:rsidR="00F74033">
        <w:rPr>
          <w:rFonts w:ascii="Times New Roman" w:eastAsia="Times New Roman" w:hAnsi="Times New Roman" w:cs="Times New Roman"/>
          <w:bCs/>
          <w:color w:val="000000"/>
          <w:sz w:val="24"/>
          <w:szCs w:val="24"/>
          <w:lang w:eastAsia="ru-RU"/>
        </w:rPr>
        <w:t>ципальный контроль, под которым</w:t>
      </w:r>
      <w:bookmarkStart w:id="4" w:name="_GoBack"/>
      <w:bookmarkEnd w:id="4"/>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F74033" w:rsidRDefault="006D1F06" w:rsidP="00F74033">
      <w:pPr>
        <w:spacing w:after="0" w:line="240" w:lineRule="auto"/>
        <w:ind w:firstLine="720"/>
        <w:jc w:val="both"/>
        <w:rPr>
          <w:rFonts w:ascii="Times New Roman" w:eastAsia="Times New Roman" w:hAnsi="Times New Roman" w:cs="Times New Roman"/>
          <w:bCs/>
          <w:color w:val="000000"/>
          <w:sz w:val="24"/>
          <w:szCs w:val="24"/>
          <w:lang w:eastAsia="ru-RU"/>
        </w:rPr>
      </w:pPr>
      <w:r w:rsidRPr="006D1F06">
        <w:rPr>
          <w:rFonts w:ascii="Times New Roman" w:eastAsia="Times New Roman" w:hAnsi="Times New Roman" w:cs="Times New Roman"/>
          <w:bCs/>
          <w:color w:val="000000"/>
          <w:sz w:val="24"/>
          <w:szCs w:val="24"/>
          <w:lang w:eastAsia="ru-RU"/>
        </w:rPr>
        <w:t xml:space="preserve">2. </w:t>
      </w:r>
      <w:r w:rsidR="00F74033">
        <w:rPr>
          <w:rFonts w:ascii="Times New Roman" w:eastAsia="Times New Roman" w:hAnsi="Times New Roman" w:cs="Times New Roman"/>
          <w:bCs/>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4033" w:rsidRDefault="00F74033" w:rsidP="00F74033">
      <w:pPr>
        <w:spacing w:after="0" w:line="240" w:lineRule="auto"/>
        <w:ind w:firstLine="720"/>
        <w:jc w:val="center"/>
        <w:rPr>
          <w:rFonts w:ascii="Times New Roman" w:eastAsia="Times New Roman" w:hAnsi="Times New Roman" w:cs="Times New Roman"/>
          <w:bCs/>
          <w:color w:val="000000"/>
          <w:sz w:val="24"/>
          <w:szCs w:val="24"/>
          <w:lang w:eastAsia="ru-RU"/>
        </w:rPr>
      </w:pPr>
    </w:p>
    <w:p w:rsidR="00BB5B04" w:rsidRPr="00BB5B04" w:rsidRDefault="00BB5B04" w:rsidP="00F74033">
      <w:pPr>
        <w:spacing w:after="0" w:line="240" w:lineRule="auto"/>
        <w:ind w:firstLine="720"/>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w:t>
      </w:r>
      <w:r w:rsidRPr="00BB5B04">
        <w:rPr>
          <w:rFonts w:ascii="Times New Roman" w:eastAsia="Times New Roman" w:hAnsi="Times New Roman" w:cs="Times New Roman"/>
          <w:sz w:val="24"/>
          <w:szCs w:val="24"/>
          <w:lang w:eastAsia="ru-RU"/>
        </w:rPr>
        <w:lastRenderedPageBreak/>
        <w:t>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w:t>
      </w:r>
      <w:r w:rsidR="00C750B4" w:rsidRPr="00C750B4">
        <w:rPr>
          <w:rFonts w:ascii="Times New Roman" w:hAnsi="Times New Roman" w:cs="Times New Roman"/>
          <w:sz w:val="24"/>
          <w:szCs w:val="24"/>
          <w:lang w:bidi="en-US"/>
        </w:rPr>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09" w:rsidRDefault="003C6C09" w:rsidP="008E427F">
      <w:pPr>
        <w:spacing w:after="0" w:line="240" w:lineRule="auto"/>
      </w:pPr>
      <w:r>
        <w:separator/>
      </w:r>
    </w:p>
  </w:endnote>
  <w:endnote w:type="continuationSeparator" w:id="0">
    <w:p w:rsidR="003C6C09" w:rsidRDefault="003C6C09"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09" w:rsidRDefault="003C6C09" w:rsidP="008E427F">
      <w:pPr>
        <w:spacing w:after="0" w:line="240" w:lineRule="auto"/>
      </w:pPr>
      <w:r>
        <w:separator/>
      </w:r>
    </w:p>
  </w:footnote>
  <w:footnote w:type="continuationSeparator" w:id="0">
    <w:p w:rsidR="003C6C09" w:rsidRDefault="003C6C09"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Content>
      <w:p w:rsidR="00A96E37" w:rsidRDefault="00A96E37">
        <w:pPr>
          <w:pStyle w:val="af1"/>
          <w:jc w:val="right"/>
        </w:pPr>
        <w:r>
          <w:fldChar w:fldCharType="begin"/>
        </w:r>
        <w:r>
          <w:instrText>PAGE   \* MERGEFORMAT</w:instrText>
        </w:r>
        <w:r>
          <w:fldChar w:fldCharType="separate"/>
        </w:r>
        <w:r w:rsidR="00F74033">
          <w:rPr>
            <w:noProof/>
          </w:rPr>
          <w:t>52</w:t>
        </w:r>
        <w:r>
          <w:fldChar w:fldCharType="end"/>
        </w:r>
      </w:p>
    </w:sdtContent>
  </w:sdt>
  <w:p w:rsidR="00A96E37" w:rsidRDefault="00A96E3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A6D6A"/>
    <w:rsid w:val="000B641C"/>
    <w:rsid w:val="000C63BB"/>
    <w:rsid w:val="000F2181"/>
    <w:rsid w:val="00163200"/>
    <w:rsid w:val="00165CEE"/>
    <w:rsid w:val="00196D1F"/>
    <w:rsid w:val="001B6BFA"/>
    <w:rsid w:val="001E2DCF"/>
    <w:rsid w:val="001E31E6"/>
    <w:rsid w:val="00205421"/>
    <w:rsid w:val="00205BEA"/>
    <w:rsid w:val="002137ED"/>
    <w:rsid w:val="002200D6"/>
    <w:rsid w:val="00231FF7"/>
    <w:rsid w:val="00235BE5"/>
    <w:rsid w:val="00237FEF"/>
    <w:rsid w:val="00240645"/>
    <w:rsid w:val="0028556E"/>
    <w:rsid w:val="002A18F0"/>
    <w:rsid w:val="002A3A2B"/>
    <w:rsid w:val="002B218B"/>
    <w:rsid w:val="002C1EB2"/>
    <w:rsid w:val="002D208E"/>
    <w:rsid w:val="002E075E"/>
    <w:rsid w:val="003021D2"/>
    <w:rsid w:val="00313F56"/>
    <w:rsid w:val="0031417A"/>
    <w:rsid w:val="0031586C"/>
    <w:rsid w:val="00364BA7"/>
    <w:rsid w:val="00371452"/>
    <w:rsid w:val="00375379"/>
    <w:rsid w:val="00387D19"/>
    <w:rsid w:val="003C6C09"/>
    <w:rsid w:val="00403D4B"/>
    <w:rsid w:val="00407EC6"/>
    <w:rsid w:val="00432E27"/>
    <w:rsid w:val="00461B59"/>
    <w:rsid w:val="0046590D"/>
    <w:rsid w:val="00473BEA"/>
    <w:rsid w:val="004778F8"/>
    <w:rsid w:val="00497B53"/>
    <w:rsid w:val="004D0684"/>
    <w:rsid w:val="005126C7"/>
    <w:rsid w:val="0052297B"/>
    <w:rsid w:val="0053019F"/>
    <w:rsid w:val="00537757"/>
    <w:rsid w:val="0055102F"/>
    <w:rsid w:val="00552E76"/>
    <w:rsid w:val="005663A9"/>
    <w:rsid w:val="00580386"/>
    <w:rsid w:val="00580E96"/>
    <w:rsid w:val="005A408C"/>
    <w:rsid w:val="005B788B"/>
    <w:rsid w:val="005D3397"/>
    <w:rsid w:val="005D406F"/>
    <w:rsid w:val="005D7A46"/>
    <w:rsid w:val="005F71DD"/>
    <w:rsid w:val="006400AF"/>
    <w:rsid w:val="00646FA6"/>
    <w:rsid w:val="00650954"/>
    <w:rsid w:val="00667623"/>
    <w:rsid w:val="00674180"/>
    <w:rsid w:val="006D1F06"/>
    <w:rsid w:val="007017F4"/>
    <w:rsid w:val="00702881"/>
    <w:rsid w:val="00710D91"/>
    <w:rsid w:val="00715A19"/>
    <w:rsid w:val="00726A1E"/>
    <w:rsid w:val="00726CA6"/>
    <w:rsid w:val="00750426"/>
    <w:rsid w:val="007631D2"/>
    <w:rsid w:val="007723B6"/>
    <w:rsid w:val="007A21B7"/>
    <w:rsid w:val="007C2915"/>
    <w:rsid w:val="007C6A18"/>
    <w:rsid w:val="007D122F"/>
    <w:rsid w:val="007F4CD2"/>
    <w:rsid w:val="007F573C"/>
    <w:rsid w:val="008066E0"/>
    <w:rsid w:val="00860175"/>
    <w:rsid w:val="00873E34"/>
    <w:rsid w:val="008A465B"/>
    <w:rsid w:val="008B2A11"/>
    <w:rsid w:val="008B3EBF"/>
    <w:rsid w:val="008D1A63"/>
    <w:rsid w:val="008D77E9"/>
    <w:rsid w:val="008E427F"/>
    <w:rsid w:val="008E5318"/>
    <w:rsid w:val="00914433"/>
    <w:rsid w:val="00925E62"/>
    <w:rsid w:val="00950268"/>
    <w:rsid w:val="00954CFD"/>
    <w:rsid w:val="00972259"/>
    <w:rsid w:val="00981A13"/>
    <w:rsid w:val="009D4824"/>
    <w:rsid w:val="009F4959"/>
    <w:rsid w:val="00A00378"/>
    <w:rsid w:val="00A47BEA"/>
    <w:rsid w:val="00A55A1C"/>
    <w:rsid w:val="00A60E66"/>
    <w:rsid w:val="00A802FE"/>
    <w:rsid w:val="00A96E37"/>
    <w:rsid w:val="00AA5233"/>
    <w:rsid w:val="00AB750A"/>
    <w:rsid w:val="00AC47B7"/>
    <w:rsid w:val="00AE24ED"/>
    <w:rsid w:val="00AE2756"/>
    <w:rsid w:val="00B46B6C"/>
    <w:rsid w:val="00B4738A"/>
    <w:rsid w:val="00B774FE"/>
    <w:rsid w:val="00B845D4"/>
    <w:rsid w:val="00BB5B04"/>
    <w:rsid w:val="00BB5C93"/>
    <w:rsid w:val="00BD308E"/>
    <w:rsid w:val="00BF6238"/>
    <w:rsid w:val="00C0669E"/>
    <w:rsid w:val="00C10A93"/>
    <w:rsid w:val="00C34BC9"/>
    <w:rsid w:val="00C42CDA"/>
    <w:rsid w:val="00C45416"/>
    <w:rsid w:val="00C60B2F"/>
    <w:rsid w:val="00C750B4"/>
    <w:rsid w:val="00C75CCF"/>
    <w:rsid w:val="00C91128"/>
    <w:rsid w:val="00C93614"/>
    <w:rsid w:val="00CB5549"/>
    <w:rsid w:val="00CD150E"/>
    <w:rsid w:val="00CD37B3"/>
    <w:rsid w:val="00D133FE"/>
    <w:rsid w:val="00D2455C"/>
    <w:rsid w:val="00D7472D"/>
    <w:rsid w:val="00D81FD5"/>
    <w:rsid w:val="00D8652E"/>
    <w:rsid w:val="00D905AD"/>
    <w:rsid w:val="00DB1EE3"/>
    <w:rsid w:val="00DD43AB"/>
    <w:rsid w:val="00E33A20"/>
    <w:rsid w:val="00E863F1"/>
    <w:rsid w:val="00E93E6F"/>
    <w:rsid w:val="00ED6591"/>
    <w:rsid w:val="00EF180D"/>
    <w:rsid w:val="00F211E9"/>
    <w:rsid w:val="00F434B9"/>
    <w:rsid w:val="00F7345D"/>
    <w:rsid w:val="00F74033"/>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8E1F"/>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ref=195317EFADD83AF5DBB20E9DAE6E4BB433483604C95B66444DF81AFDAE5E576A9B25E58FD6tD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502BE7C9242CD2DB2DABE90B0E6779C153ECAC8006683FBC3634E42A6134413850A43q4r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580D-BF77-4476-BB2C-E56BCB02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25012</Words>
  <Characters>142575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72</cp:revision>
  <cp:lastPrinted>2021-02-03T02:12:00Z</cp:lastPrinted>
  <dcterms:created xsi:type="dcterms:W3CDTF">2016-11-30T03:31:00Z</dcterms:created>
  <dcterms:modified xsi:type="dcterms:W3CDTF">2021-09-13T03:15:00Z</dcterms:modified>
</cp:coreProperties>
</file>