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</w:t>
      </w:r>
    </w:p>
    <w:p w:rsidR="00280D14" w:rsidRPr="00280D14" w:rsidRDefault="00280D14" w:rsidP="00280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80D14" w:rsidRPr="00280D14" w:rsidRDefault="00280D14" w:rsidP="00280D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80D14" w:rsidRPr="00280D14" w:rsidRDefault="00EC4BC4" w:rsidP="00280D14">
      <w:pPr>
        <w:tabs>
          <w:tab w:val="left" w:pos="78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«9</w:t>
      </w:r>
      <w:r w:rsidR="00280D14"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сентября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60/9</w:t>
      </w:r>
      <w:r w:rsidR="00280D14"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-ДП</w:t>
      </w:r>
    </w:p>
    <w:p w:rsidR="00280D14" w:rsidRDefault="00280D14" w:rsidP="00280D14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280D14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280D14" w:rsidRPr="00280D14" w:rsidRDefault="00280D14" w:rsidP="00280D14">
      <w:pPr>
        <w:tabs>
          <w:tab w:val="left" w:pos="78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0D14" w:rsidRDefault="00926A06" w:rsidP="00280D1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kern w:val="2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ОБ 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ОПРЕДЕЛЕНИИ </w:t>
      </w:r>
      <w:r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ПОРЯДК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А РАСЧЕТА И ВОЗВРАТА</w:t>
      </w:r>
      <w:r w:rsid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СУММ ИНИЦИАТИВНЫХ ПЛАТЕЖЕЙ, ПОДЛЕЖАЩИХ</w:t>
      </w:r>
      <w:r w:rsid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ВОЗВРАТУ ЛИЦАМ (В ТОМ ЧИСЛЕ ОРГАНИЗАЦИЯМ), ОСУЩЕСТВИВШИМ ИХ ПЕРЕЧИСЛЕНИЕ В МЕСТНЫЙ</w:t>
      </w:r>
      <w:r w:rsid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БЮДЖЕТ </w:t>
      </w:r>
      <w:r w:rsid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ИГЖЕЙСКОГО </w:t>
      </w:r>
      <w:r w:rsidR="00EE2D73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МУНИЦИПАЛЬНО</w:t>
      </w:r>
      <w:r w:rsidR="008B780A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ГО</w:t>
      </w:r>
      <w:r w:rsidR="00EE2D73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ОБРАЗОВАН</w:t>
      </w:r>
      <w:r w:rsidR="00394F9F" w:rsidRPr="00280D14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</w:t>
      </w:r>
      <w:r w:rsid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Я</w:t>
      </w:r>
    </w:p>
    <w:p w:rsidR="00280D14" w:rsidRDefault="00280D14" w:rsidP="00280D14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280D14" w:rsidRDefault="009870E4" w:rsidP="00280D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EE2D73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8B780A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6 октября 2003 года № </w:t>
      </w:r>
      <w:r w:rsidR="00926A06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131-ФЗ «Об общих принципах организации местного самоуправления в Росси</w:t>
      </w:r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йской Федерации», статьями 52 Устава </w:t>
      </w:r>
      <w:proofErr w:type="spellStart"/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Игжейского</w:t>
      </w:r>
      <w:proofErr w:type="spellEnd"/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муниципального образования</w:t>
      </w:r>
      <w:r w:rsidR="00926A06"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, </w:t>
      </w:r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Дума </w:t>
      </w:r>
      <w:proofErr w:type="spellStart"/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Игжейского</w:t>
      </w:r>
      <w:proofErr w:type="spellEnd"/>
      <w:r w:rsid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280D14" w:rsidRDefault="00280D14" w:rsidP="00280D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926A06" w:rsidRDefault="00280D14" w:rsidP="00280D14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РЕШИЛ</w:t>
      </w:r>
      <w:r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</w:t>
      </w:r>
      <w:r w:rsidRPr="00280D14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:</w:t>
      </w:r>
    </w:p>
    <w:p w:rsidR="00280D14" w:rsidRPr="00280D14" w:rsidRDefault="00280D14" w:rsidP="00280D14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177C92" w:rsidRPr="00280D14" w:rsidRDefault="00926A06" w:rsidP="00280D14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280D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280D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280D14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280D14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2D73" w:rsidRPr="00280D14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280D14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8B780A" w:rsidRPr="00280D14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1C418B" w:rsidRPr="00280D1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926A06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280D1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280D14" w:rsidRPr="00280D14" w:rsidRDefault="00280D14" w:rsidP="00280D1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80D14">
        <w:rPr>
          <w:rFonts w:ascii="Times New Roman" w:eastAsia="Calibri" w:hAnsi="Times New Roman" w:cs="Times New Roman"/>
          <w:sz w:val="24"/>
          <w:szCs w:val="24"/>
        </w:rPr>
        <w:t>. Опубликовать настоящ</w:t>
      </w:r>
      <w:r>
        <w:rPr>
          <w:rFonts w:ascii="Times New Roman" w:eastAsia="Calibri" w:hAnsi="Times New Roman" w:cs="Times New Roman"/>
          <w:sz w:val="24"/>
          <w:szCs w:val="24"/>
        </w:rPr>
        <w:t>ее решение</w:t>
      </w:r>
      <w:r w:rsidRPr="00280D14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издании «Вестник </w:t>
      </w:r>
      <w:proofErr w:type="spellStart"/>
      <w:r w:rsidRPr="00280D14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280D14">
        <w:rPr>
          <w:rFonts w:ascii="Times New Roman" w:eastAsia="Calibri" w:hAnsi="Times New Roman" w:cs="Times New Roman"/>
          <w:sz w:val="24"/>
          <w:szCs w:val="24"/>
        </w:rPr>
        <w:t xml:space="preserve">», и разместить на официальном сайте Администрации </w:t>
      </w:r>
      <w:proofErr w:type="spellStart"/>
      <w:r w:rsidRPr="00280D14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Pr="00280D14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 «</w:t>
      </w:r>
      <w:proofErr w:type="spellStart"/>
      <w:r w:rsidRPr="00280D14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Pr="00280D14">
        <w:rPr>
          <w:rFonts w:ascii="Times New Roman" w:eastAsia="Calibri" w:hAnsi="Times New Roman" w:cs="Times New Roman"/>
          <w:sz w:val="24"/>
          <w:szCs w:val="24"/>
        </w:rPr>
        <w:t>» в информационно-телекоммуникационной сети «Интернет».</w:t>
      </w:r>
    </w:p>
    <w:p w:rsidR="00280D14" w:rsidRPr="00280D14" w:rsidRDefault="00280D14" w:rsidP="00280D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0D14" w:rsidRPr="00280D14" w:rsidRDefault="00280D14" w:rsidP="00280D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</w:p>
    <w:p w:rsidR="00280D14" w:rsidRPr="00280D14" w:rsidRDefault="00280D14" w:rsidP="00280D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Думы,</w:t>
      </w:r>
    </w:p>
    <w:p w:rsidR="00280D14" w:rsidRPr="00280D14" w:rsidRDefault="00280D14" w:rsidP="00280D1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280D14" w:rsidRPr="00280D14" w:rsidSect="002A0D73">
          <w:pgSz w:w="11905" w:h="16838"/>
          <w:pgMar w:top="1134" w:right="850" w:bottom="1134" w:left="1701" w:header="720" w:footer="720" w:gutter="0"/>
          <w:cols w:space="720"/>
          <w:noEndnote/>
          <w:titlePg/>
          <w:docGrid w:linePitch="299"/>
        </w:sectPr>
      </w:pPr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                                             И.М. Черкасова</w:t>
      </w:r>
    </w:p>
    <w:p w:rsidR="00280D14" w:rsidRPr="00280D14" w:rsidRDefault="00280D14" w:rsidP="00280D14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ОПРЕДЕЛ</w:t>
      </w:r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ЕН:</w:t>
      </w:r>
    </w:p>
    <w:p w:rsidR="00280D14" w:rsidRPr="00280D14" w:rsidRDefault="00280D14" w:rsidP="00280D14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Решением Думы </w:t>
      </w:r>
      <w:proofErr w:type="spellStart"/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</w:p>
    <w:p w:rsidR="00280D14" w:rsidRPr="00280D14" w:rsidRDefault="00280D14" w:rsidP="00280D14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80D14" w:rsidRPr="00280D14" w:rsidRDefault="00EC4BC4" w:rsidP="00280D14">
      <w:pPr>
        <w:autoSpaceDE w:val="0"/>
        <w:autoSpaceDN w:val="0"/>
        <w:adjustRightInd w:val="0"/>
        <w:spacing w:after="0" w:line="233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от «9</w:t>
      </w:r>
      <w:r w:rsidR="00280D14"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сентября</w:t>
      </w:r>
      <w:r w:rsidR="00280D14"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2021 года №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60/9</w:t>
      </w:r>
      <w:bookmarkStart w:id="0" w:name="_GoBack"/>
      <w:bookmarkEnd w:id="0"/>
      <w:r w:rsidR="00280D14" w:rsidRPr="00280D14">
        <w:rPr>
          <w:rFonts w:ascii="Times New Roman" w:eastAsia="Calibri" w:hAnsi="Times New Roman" w:cs="Times New Roman"/>
          <w:sz w:val="24"/>
          <w:szCs w:val="24"/>
          <w:lang w:eastAsia="ru-RU"/>
        </w:rPr>
        <w:t>-ДП</w:t>
      </w:r>
    </w:p>
    <w:p w:rsidR="00926A06" w:rsidRPr="00280D14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314793" w:rsidRPr="00573819" w:rsidRDefault="00573819" w:rsidP="00B464FA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573819">
        <w:rPr>
          <w:rFonts w:ascii="Times New Roman" w:hAnsi="Times New Roman" w:cs="Times New Roman"/>
          <w:b/>
          <w:kern w:val="2"/>
          <w:sz w:val="24"/>
          <w:szCs w:val="24"/>
        </w:rPr>
        <w:t>Порядок</w:t>
      </w:r>
    </w:p>
    <w:p w:rsidR="00BE3CA5" w:rsidRPr="00573819" w:rsidRDefault="00573819" w:rsidP="00B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 w:rsidRP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расчета и возврата сумм инициативных платежей, подлежащих возврату лицам (в том числе организациям), осуществившим их перечисление</w:t>
      </w:r>
      <w:r w:rsidR="00BE3CA5" w:rsidRP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</w:t>
      </w:r>
      <w:r w:rsidRP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в местный бюджет </w:t>
      </w:r>
    </w:p>
    <w:p w:rsidR="006D2746" w:rsidRPr="00573819" w:rsidRDefault="00573819" w:rsidP="00B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proofErr w:type="spellStart"/>
      <w:r w:rsidRP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Игжейского</w:t>
      </w:r>
      <w:proofErr w:type="spellEnd"/>
      <w:r w:rsidRPr="00573819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BE3CA5" w:rsidRPr="00280D14" w:rsidRDefault="00BE3CA5" w:rsidP="00BE3C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280D14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280D14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280D14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280D14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464FA" w:rsidRPr="00280D1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811887" w:rsidRPr="00280D14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280D14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280D14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280D14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280D14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или его части,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</w:t>
      </w: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280D14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280D1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280D14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3. В случае,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280D1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280D14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280D14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280D14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280D14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280D14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280D14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280D1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28630B"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(далее – </w:t>
      </w:r>
      <w:r w:rsidR="00796018" w:rsidRPr="00280D14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280D14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280D1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280D14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280D14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280D14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280D14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 </w:t>
      </w:r>
      <w:r w:rsidR="007F1408" w:rsidRPr="00280D14">
        <w:rPr>
          <w:rFonts w:ascii="Times New Roman" w:hAnsi="Times New Roman" w:cs="Times New Roman"/>
          <w:kern w:val="2"/>
          <w:sz w:val="24"/>
          <w:szCs w:val="24"/>
        </w:rPr>
        <w:t xml:space="preserve">апреля, уполномоченный орган формирует перечень инициативных проектов </w:t>
      </w:r>
      <w:r w:rsidR="00844E41" w:rsidRPr="00280D14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280D14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280D14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280D1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1) реализация которых завершена в истекшем финансовом году;</w:t>
      </w:r>
    </w:p>
    <w:p w:rsidR="00844E41" w:rsidRPr="00280D1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2) реализация которых не завершена в истекшем финансовом году, при этом срок реализации которых истек и не был продлен.</w:t>
      </w:r>
    </w:p>
    <w:p w:rsidR="00DB1739" w:rsidRPr="00280D14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280D14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280D1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1) </w:t>
      </w:r>
      <w:r w:rsidR="00F07BF5" w:rsidRPr="00280D14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280D1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lastRenderedPageBreak/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280D14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280D14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280D14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280D14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280D14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280D14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280D14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280D14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280D14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280D1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280D14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280D14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280D14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280D14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11. Глава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</w:t>
      </w:r>
      <w:r w:rsidR="00BE3CA5" w:rsidRPr="00BE3CA5">
        <w:rPr>
          <w:rFonts w:ascii="Times New Roman" w:hAnsi="Times New Roman" w:cs="Times New Roman"/>
          <w:kern w:val="2"/>
          <w:sz w:val="24"/>
          <w:szCs w:val="24"/>
        </w:rPr>
        <w:t xml:space="preserve">после </w:t>
      </w:r>
      <w:r w:rsidR="00BE3CA5" w:rsidRPr="00BE3CA5">
        <w:rPr>
          <w:rFonts w:ascii="Times New Roman" w:hAnsi="Times New Roman" w:cs="Times New Roman"/>
        </w:rPr>
        <w:t>предварительной проверки контрольно-счетным органом</w:t>
      </w:r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, </w:t>
      </w:r>
      <w:r w:rsidR="00E72C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</w:t>
      </w:r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и</w:t>
      </w:r>
      <w:r w:rsidR="00E72C5C" w:rsidRPr="00BE3CA5">
        <w:rPr>
          <w:rFonts w:ascii="Times New Roman" w:hAnsi="Times New Roman" w:cs="Times New Roman"/>
          <w:kern w:val="2"/>
          <w:sz w:val="24"/>
          <w:szCs w:val="24"/>
        </w:rPr>
        <w:t xml:space="preserve"> не позднее 30 апреля</w:t>
      </w:r>
      <w:r w:rsidR="00BE3CA5" w:rsidRPr="00BE3CA5">
        <w:rPr>
          <w:rFonts w:ascii="Times New Roman" w:hAnsi="Times New Roman" w:cs="Times New Roman"/>
        </w:rPr>
        <w:t xml:space="preserve"> </w:t>
      </w:r>
      <w:r w:rsidR="00E72C5C" w:rsidRPr="00BE3CA5">
        <w:rPr>
          <w:rFonts w:ascii="Times New Roman" w:hAnsi="Times New Roman" w:cs="Times New Roman"/>
          <w:kern w:val="2"/>
          <w:sz w:val="24"/>
          <w:szCs w:val="24"/>
        </w:rPr>
        <w:t xml:space="preserve">принимает по ним </w:t>
      </w:r>
      <w:r w:rsidRPr="00BE3CA5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BE3CA5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BE3CA5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BE3CA5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BE3CA5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BE3CA5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соответствующего инициативного проекта, в форме резолюции.</w:t>
      </w:r>
    </w:p>
    <w:p w:rsidR="00261A96" w:rsidRPr="00280D14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A50CA" w:rsidRPr="00280D14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proofErr w:type="spellStart"/>
      <w:r w:rsidR="00BE3CA5">
        <w:rPr>
          <w:rFonts w:ascii="Times New Roman" w:hAnsi="Times New Roman" w:cs="Times New Roman"/>
          <w:kern w:val="2"/>
          <w:sz w:val="24"/>
          <w:szCs w:val="24"/>
        </w:rPr>
        <w:t>Игжейского</w:t>
      </w:r>
      <w:proofErr w:type="spellEnd"/>
      <w:r w:rsidR="00BE3CA5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573819"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280D14">
        <w:rPr>
          <w:rFonts w:ascii="Times New Roman" w:hAnsi="Times New Roman" w:cs="Times New Roman"/>
          <w:kern w:val="2"/>
          <w:sz w:val="24"/>
          <w:szCs w:val="24"/>
        </w:rPr>
        <w:t>в уполномоченный орган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280D14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с соблюдением законодательства</w:t>
      </w:r>
      <w:r w:rsidR="00456DE3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280D14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уплаченного 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 на пересылку.</w:t>
      </w:r>
    </w:p>
    <w:p w:rsidR="0018675C" w:rsidRPr="00280D1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280D14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280D14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280D1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280D1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280D1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3) остаток инициативных платежей, не использованных в целях реализации данного инициативного проекта;</w:t>
      </w:r>
    </w:p>
    <w:p w:rsidR="00AD0751" w:rsidRPr="00280D14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280D14">
        <w:rPr>
          <w:rFonts w:ascii="Times New Roman" w:hAnsi="Times New Roman" w:cs="Times New Roman"/>
          <w:kern w:val="2"/>
          <w:sz w:val="24"/>
          <w:szCs w:val="24"/>
        </w:rPr>
        <w:t xml:space="preserve">рассчитывает сумму, подлежащую возврату каждому гражданину, индивидуальному предпринимателю и юридическому лицу, уплатившему инициативный </w:t>
      </w:r>
      <w:r w:rsidR="00AD0751" w:rsidRPr="00280D14">
        <w:rPr>
          <w:rFonts w:ascii="Times New Roman" w:hAnsi="Times New Roman" w:cs="Times New Roman"/>
          <w:kern w:val="2"/>
          <w:sz w:val="24"/>
          <w:szCs w:val="24"/>
        </w:rPr>
        <w:lastRenderedPageBreak/>
        <w:t>платеж (инициативные платежи)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280D14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280D14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280D14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280D14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280D14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280D14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280D14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280D14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280D14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280D1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280D14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280D14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280D14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280D14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280D14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280D14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280D14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280D14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280D14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280D14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280D14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280D14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280D14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280D14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280D14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280D14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280D14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280D14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280D14" w:rsidSect="00C329D7">
      <w:head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C9C" w:rsidRDefault="007C0C9C" w:rsidP="00926A06">
      <w:pPr>
        <w:spacing w:after="0" w:line="240" w:lineRule="auto"/>
      </w:pPr>
      <w:r>
        <w:separator/>
      </w:r>
    </w:p>
  </w:endnote>
  <w:endnote w:type="continuationSeparator" w:id="0">
    <w:p w:rsidR="007C0C9C" w:rsidRDefault="007C0C9C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C9C" w:rsidRDefault="007C0C9C" w:rsidP="00926A06">
      <w:pPr>
        <w:spacing w:after="0" w:line="240" w:lineRule="auto"/>
      </w:pPr>
      <w:r>
        <w:separator/>
      </w:r>
    </w:p>
  </w:footnote>
  <w:footnote w:type="continuationSeparator" w:id="0">
    <w:p w:rsidR="007C0C9C" w:rsidRDefault="007C0C9C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EndPr/>
    <w:sdtContent>
      <w:p w:rsidR="00E95ADC" w:rsidRPr="008604FB" w:rsidRDefault="00E95ADC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EC4BC4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418B"/>
    <w:rsid w:val="001C6259"/>
    <w:rsid w:val="001D1B5C"/>
    <w:rsid w:val="001D3740"/>
    <w:rsid w:val="001D3E53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6587"/>
    <w:rsid w:val="00276D98"/>
    <w:rsid w:val="00280D14"/>
    <w:rsid w:val="00281A4C"/>
    <w:rsid w:val="0028630B"/>
    <w:rsid w:val="00286C26"/>
    <w:rsid w:val="002A1827"/>
    <w:rsid w:val="002A2476"/>
    <w:rsid w:val="002A758D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3819"/>
    <w:rsid w:val="0057733F"/>
    <w:rsid w:val="00577689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C0C9C"/>
    <w:rsid w:val="007D11FC"/>
    <w:rsid w:val="007D1FAD"/>
    <w:rsid w:val="007E255E"/>
    <w:rsid w:val="007E43EA"/>
    <w:rsid w:val="007E5933"/>
    <w:rsid w:val="007F1408"/>
    <w:rsid w:val="007F3F51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56146"/>
    <w:rsid w:val="008666D3"/>
    <w:rsid w:val="00870B43"/>
    <w:rsid w:val="008731F8"/>
    <w:rsid w:val="008A1FBF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4E11"/>
    <w:rsid w:val="008E6395"/>
    <w:rsid w:val="008F11EA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972F1"/>
    <w:rsid w:val="00BB13F3"/>
    <w:rsid w:val="00BB2BB4"/>
    <w:rsid w:val="00BB3CF6"/>
    <w:rsid w:val="00BB72B5"/>
    <w:rsid w:val="00BC1FBE"/>
    <w:rsid w:val="00BC4F05"/>
    <w:rsid w:val="00BD12E3"/>
    <w:rsid w:val="00BD4CB6"/>
    <w:rsid w:val="00BD6B22"/>
    <w:rsid w:val="00BE1DE7"/>
    <w:rsid w:val="00BE3684"/>
    <w:rsid w:val="00BE36ED"/>
    <w:rsid w:val="00BE3CA5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4BC4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C17A"/>
  <w15:docId w15:val="{BC921AF0-002C-477D-9577-FA035886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styleId="ab">
    <w:name w:val="Balloon Text"/>
    <w:basedOn w:val="a"/>
    <w:link w:val="ac"/>
    <w:uiPriority w:val="99"/>
    <w:semiHidden/>
    <w:unhideWhenUsed/>
    <w:rsid w:val="00EC4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4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2319-0361-4A20-B37F-E87B2F883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1581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2021-09-13T01:40:00Z</cp:lastPrinted>
  <dcterms:created xsi:type="dcterms:W3CDTF">2021-05-25T07:06:00Z</dcterms:created>
  <dcterms:modified xsi:type="dcterms:W3CDTF">2021-09-13T01:40:00Z</dcterms:modified>
</cp:coreProperties>
</file>