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AE1" w:rsidRDefault="00581A5D" w:rsidP="00362AE1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«02» февраля 2021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№ 11</w:t>
      </w:r>
    </w:p>
    <w:p w:rsidR="00C07099" w:rsidRPr="00362AE1" w:rsidRDefault="00C07099" w:rsidP="00C07099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9A0D5E" w:rsidRPr="00362AE1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922FD" w:rsidRPr="00C07099" w:rsidRDefault="00C07099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ИГЖЕЙСКОГО МУНИЦИПАЛЬНОГО ОБРАЗОВАНИЯ И ЧЛЕНОВ ИХ СЕМЕЙ В ИНФОРМАЦИОННО-ТЕЛЕКОММУНИКАЦИОННОЙ СЕТИ «ИНТЕРНЕТ» НА ОФИЦИАЛЬНОМ САЙТЕ «ИГЖЕЙ.РФ» И ПРЕДСТАВЛЕНИЯ УКАЗАННЫХ СВЕДЕНИЙ СРЕДСТВАМ </w:t>
      </w:r>
    </w:p>
    <w:p w:rsidR="00C07099" w:rsidRDefault="00C07099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МАССОВОЙ ИНФОРМАЦИИ ДЛЯ ОПУБЛИКОВАНИЯ, УТВЕРЖДЕННЫЙ ПОСТАНОВЛЕНИЕМ АДМИНИСТРАЦИИ ОТ</w:t>
      </w:r>
      <w:r w:rsidRPr="00C07099">
        <w:rPr>
          <w:rFonts w:ascii="Times New Roman" w:hAnsi="Times New Roman" w:cs="Times New Roman"/>
          <w:b/>
          <w:sz w:val="24"/>
          <w:szCs w:val="24"/>
        </w:rPr>
        <w:t xml:space="preserve"> «16» МАЯ 2018 ГОДА № 38 </w:t>
      </w:r>
    </w:p>
    <w:p w:rsidR="002F5D85" w:rsidRPr="00C07099" w:rsidRDefault="00C07099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РЕДАКЦИИ ОТ </w:t>
      </w:r>
      <w:r w:rsidRPr="00C07099">
        <w:rPr>
          <w:rFonts w:ascii="Times New Roman" w:hAnsi="Times New Roman" w:cs="Times New Roman"/>
          <w:b/>
          <w:sz w:val="24"/>
          <w:szCs w:val="24"/>
        </w:rPr>
        <w:t>«06» МАЯ 2019 ГОДА № 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F5D85" w:rsidRPr="00DB228D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362AE1" w:rsidRPr="00C07099" w:rsidRDefault="00C07099" w:rsidP="00C0709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07099">
          <w:rPr>
            <w:rStyle w:val="ad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07099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 и в связи с принятием </w:t>
      </w:r>
      <w:hyperlink r:id="rId8" w:history="1">
        <w:r w:rsidRPr="00C07099">
          <w:rPr>
            <w:rStyle w:val="ad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07099">
        <w:rPr>
          <w:rFonts w:ascii="Times New Roman" w:hAnsi="Times New Roman" w:cs="Times New Roman"/>
          <w:sz w:val="24"/>
          <w:szCs w:val="24"/>
        </w:rPr>
        <w:t xml:space="preserve"> от 31 июля 2020 г. N 259-ФЗ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Указом Президента РФ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Губернатора Иркутской области от 30 декабря 2020 года </w:t>
      </w:r>
      <w:r w:rsidR="00FB2F99">
        <w:rPr>
          <w:rFonts w:ascii="Times New Roman" w:hAnsi="Times New Roman" w:cs="Times New Roman"/>
          <w:sz w:val="24"/>
          <w:szCs w:val="24"/>
        </w:rPr>
        <w:t xml:space="preserve">№ 365-уг </w:t>
      </w:r>
      <w:r>
        <w:rPr>
          <w:rFonts w:ascii="Times New Roman" w:hAnsi="Times New Roman" w:cs="Times New Roman"/>
          <w:sz w:val="24"/>
          <w:szCs w:val="24"/>
        </w:rPr>
        <w:t xml:space="preserve">«О мерах по реализации отдельных положений Указа Президента Российской Федерации </w:t>
      </w:r>
      <w:r w:rsidR="00263A66">
        <w:rPr>
          <w:rFonts w:ascii="Times New Roman" w:hAnsi="Times New Roman" w:cs="Times New Roman"/>
          <w:sz w:val="24"/>
          <w:szCs w:val="24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</w:t>
      </w:r>
    </w:p>
    <w:p w:rsidR="00C07099" w:rsidRDefault="00C07099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Default="00CB1CF3" w:rsidP="00362AE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62AE1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AE1" w:rsidRPr="00362AE1" w:rsidRDefault="00362AE1" w:rsidP="00362AE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57A" w:rsidRDefault="00D830EF" w:rsidP="00581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</w:t>
      </w:r>
      <w:r w:rsidR="009A0D5E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арактера муниципальных служащих администрации Игжейского муниципального образования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на официальном </w:t>
      </w:r>
      <w:r w:rsidR="00263A66" w:rsidRPr="0026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26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</w:t>
      </w:r>
      <w:r w:rsidR="00263A66" w:rsidRPr="0026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гжей.рф» и представления указанных сведений средствам </w:t>
      </w:r>
      <w:r w:rsidR="0026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63A66" w:rsidRPr="0026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ассовой информации для опубликования, утвержденный постановлением администрации от</w:t>
      </w:r>
      <w:r w:rsidR="00263A66" w:rsidRPr="00263A66">
        <w:rPr>
          <w:rFonts w:ascii="Times New Roman" w:hAnsi="Times New Roman" w:cs="Times New Roman"/>
          <w:sz w:val="24"/>
          <w:szCs w:val="24"/>
        </w:rPr>
        <w:t xml:space="preserve"> «16» мая 2018 года № 38 (в редакции от «06» мая 2019 года № 41</w:t>
      </w:r>
      <w:r w:rsidR="00263A66" w:rsidRPr="0026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(далее-Порядок) следующие изменения: </w:t>
      </w:r>
    </w:p>
    <w:p w:rsidR="00263A66" w:rsidRPr="00BF657A" w:rsidRDefault="00CB1CF3" w:rsidP="00581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263A66">
        <w:rPr>
          <w:rFonts w:ascii="Times New Roman" w:hAnsi="Times New Roman" w:cs="Times New Roman"/>
          <w:sz w:val="24"/>
          <w:szCs w:val="24"/>
        </w:rPr>
        <w:t xml:space="preserve">. </w:t>
      </w:r>
      <w:r w:rsidR="00263A66" w:rsidRPr="00263A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 "г" пункта 2, изложить в следующей редакции:</w:t>
      </w:r>
    </w:p>
    <w:p w:rsidR="00263A66" w:rsidRPr="00263A66" w:rsidRDefault="00BF657A" w:rsidP="00581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263A66" w:rsidRPr="00263A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едшествующих отчетному периоду.»</w:t>
      </w:r>
      <w:r w:rsidR="00263A66" w:rsidRPr="00263A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0"/>
    <w:p w:rsidR="009A0D5E" w:rsidRDefault="009A0D5E" w:rsidP="0026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362AE1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</w:t>
      </w:r>
      <w:r w:rsidR="00C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на следующий день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дня его официального опубликования.</w:t>
      </w:r>
    </w:p>
    <w:p w:rsidR="008922FD" w:rsidRPr="00362AE1" w:rsidRDefault="008922FD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постановление в информационном издании «Вестник</w:t>
      </w:r>
      <w:r w:rsidR="00DB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Игжея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2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</w:t>
      </w:r>
      <w:r w:rsidR="00C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«Игжей.рф</w:t>
      </w:r>
      <w:r w:rsidR="00DB22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547C" w:rsidRPr="00362AE1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Глава Игжейского</w:t>
      </w:r>
    </w:p>
    <w:p w:rsidR="00C22272" w:rsidRDefault="00C22272" w:rsidP="00C22272">
      <w:pPr>
        <w:widowControl w:val="0"/>
        <w:tabs>
          <w:tab w:val="left" w:pos="6712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ab/>
        <w:t>И.М. Черкасова</w:t>
      </w: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F657A" w:rsidRDefault="00BF657A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CB1CF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Pr="00362AE1" w:rsidRDefault="00C22272" w:rsidP="003D108A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62AE1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3D108A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2272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</w:p>
    <w:p w:rsidR="003D108A" w:rsidRDefault="00922F00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мая 2018 года № 38</w:t>
      </w:r>
    </w:p>
    <w:p w:rsidR="00C07099" w:rsidRDefault="00CB1CF3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«06» мая 2019 года № 41</w:t>
      </w:r>
      <w:r w:rsidR="00C07099">
        <w:rPr>
          <w:rFonts w:ascii="Times New Roman" w:hAnsi="Times New Roman" w:cs="Times New Roman"/>
          <w:sz w:val="24"/>
          <w:szCs w:val="24"/>
        </w:rPr>
        <w:t>,</w:t>
      </w:r>
    </w:p>
    <w:p w:rsidR="00CB1CF3" w:rsidRPr="00362AE1" w:rsidRDefault="00581A5D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от «02» февраля </w:t>
      </w:r>
      <w:r w:rsidR="00010420">
        <w:rPr>
          <w:rFonts w:ascii="Times New Roman" w:hAnsi="Times New Roman" w:cs="Times New Roman"/>
          <w:sz w:val="24"/>
          <w:szCs w:val="24"/>
        </w:rPr>
        <w:t>2021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года № 11</w:t>
      </w:r>
      <w:r w:rsidR="00CB1CF3">
        <w:rPr>
          <w:rFonts w:ascii="Times New Roman" w:hAnsi="Times New Roman" w:cs="Times New Roman"/>
          <w:sz w:val="24"/>
          <w:szCs w:val="24"/>
        </w:rPr>
        <w:t>)</w:t>
      </w:r>
    </w:p>
    <w:p w:rsidR="009A0D5E" w:rsidRPr="00362AE1" w:rsidRDefault="009A0D5E" w:rsidP="005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362AE1" w:rsidRDefault="003D108A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24"/>
      <w:bookmarkEnd w:id="2"/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2F5D85"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гжейского муниципального образования и членов их семей в информацио</w:t>
      </w:r>
      <w:r w:rsidR="00CB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нно-телекоммуникационной сети «И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нтернет» на официальном сайте </w:t>
      </w:r>
      <w:r w:rsidR="00CB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«Игжей.рф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F5D85" w:rsidRPr="00362A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362AE1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5A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кадрам</w:t>
      </w:r>
      <w:r w:rsidR="004A33E3"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Игжейского муниципального образования, назначенного распоряжением Главы администрации Игжейского муниципального образования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r w:rsidR="00CA290D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08A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Игжейского муниципального образования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362AE1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362AE1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362AE1">
        <w:rPr>
          <w:rFonts w:ascii="Times New Roman" w:hAnsi="Times New Roman" w:cs="Times New Roman"/>
          <w:sz w:val="24"/>
          <w:szCs w:val="24"/>
        </w:rPr>
        <w:t>й</w:t>
      </w:r>
      <w:r w:rsidR="00CA290D" w:rsidRPr="00362AE1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362AE1">
        <w:rPr>
          <w:rFonts w:ascii="Times New Roman" w:hAnsi="Times New Roman" w:cs="Times New Roman"/>
          <w:sz w:val="24"/>
          <w:szCs w:val="24"/>
        </w:rPr>
        <w:t>й</w:t>
      </w:r>
      <w:r w:rsidR="00CA290D" w:rsidRPr="00362AE1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C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«Игжей.рф</w:t>
      </w:r>
      <w:r w:rsidR="003E5E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57A7"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362AE1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BF657A" w:rsidRDefault="002F5D85" w:rsidP="00BF6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F657A" w:rsidRPr="00263A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</w:t>
      </w:r>
      <w:r w:rsidR="00BF6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едшествующих отчетному периоду.</w:t>
      </w:r>
    </w:p>
    <w:p w:rsidR="002F5D85" w:rsidRPr="00362AE1" w:rsidRDefault="002F5D85" w:rsidP="00BF6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персональные данные супруги (супруга), детей и иных членов семьи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362AE1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362AE1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62AE1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2F5D85" w:rsidRPr="00362AE1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71B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</w:t>
      </w:r>
      <w:r w:rsidR="0031071B" w:rsidRPr="00362AE1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EF17A0" w:rsidRPr="00362AE1">
        <w:rPr>
          <w:rFonts w:ascii="Times New Roman" w:hAnsi="Times New Roman" w:cs="Times New Roman"/>
          <w:sz w:val="24"/>
          <w:szCs w:val="24"/>
        </w:rPr>
        <w:t>,</w:t>
      </w:r>
      <w:r w:rsidR="0031071B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362AE1" w:rsidRDefault="00576BBA" w:rsidP="001B0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362AE1" w:rsidRDefault="00576BBA" w:rsidP="001B0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362AE1" w:rsidRDefault="002F5D85" w:rsidP="001B0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96" w:rsidRPr="00362AE1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5D" w:rsidRDefault="00581A5D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1A5D" w:rsidSect="00581A5D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4414" w:rsidRPr="00A24414" w:rsidRDefault="00010420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p w:rsid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Порядку </w:t>
      </w: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сведений о доходах, </w:t>
      </w:r>
    </w:p>
    <w:p w:rsid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об имуществе и обязательствах имущественного </w:t>
      </w:r>
    </w:p>
    <w:p w:rsid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муниципальных служащих Игжейского </w:t>
      </w:r>
    </w:p>
    <w:p w:rsid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и членов их семей в </w:t>
      </w:r>
    </w:p>
    <w:p w:rsid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«Игжей.рф»</w:t>
      </w:r>
      <w:r w:rsidRPr="0001042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представления указанных </w:t>
      </w:r>
    </w:p>
    <w:p w:rsidR="00010420" w:rsidRPr="00010420" w:rsidRDefault="00010420" w:rsidP="00010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средствам массовой информации для опубликования</w:t>
      </w:r>
    </w:p>
    <w:p w:rsidR="00A24414" w:rsidRPr="00010420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Форма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отчетный период с 1 января 20__ г. по 31 декабря 20__ г.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1313"/>
        <w:gridCol w:w="1276"/>
        <w:gridCol w:w="1417"/>
        <w:gridCol w:w="1559"/>
        <w:gridCol w:w="1985"/>
        <w:gridCol w:w="1984"/>
        <w:gridCol w:w="1418"/>
        <w:gridCol w:w="1558"/>
      </w:tblGrid>
      <w:tr w:rsidR="00010420" w:rsidRPr="00A24414" w:rsidTr="000104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10" w:anchor="sub_10043" w:history="1">
              <w:r w:rsidRPr="00A24414">
                <w:rPr>
                  <w:rFonts w:ascii="Times New Roman" w:eastAsia="Calibri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420" w:rsidRPr="00A24414" w:rsidRDefault="00010420" w:rsidP="0001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Цифровые финансовые активы</w:t>
            </w:r>
            <w:r w:rsidRPr="00263A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Цифровая валюта</w:t>
            </w:r>
          </w:p>
        </w:tc>
      </w:tr>
      <w:tr w:rsidR="00010420" w:rsidRPr="00A24414" w:rsidTr="00010420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sub_1111" w:history="1">
              <w:r w:rsidRPr="00A24414">
                <w:rPr>
                  <w:rFonts w:ascii="Times New Roman" w:eastAsia="Calibri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420" w:rsidRPr="00A24414" w:rsidTr="000104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20" w:rsidRPr="00A24414" w:rsidRDefault="00010420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A24414" w:rsidRDefault="00010420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sub_1111"/>
      <w:r w:rsidRPr="00A24414">
        <w:rPr>
          <w:rFonts w:ascii="Times New Roman" w:eastAsia="Calibri" w:hAnsi="Times New Roman" w:cs="Times New Roman"/>
          <w:sz w:val="20"/>
          <w:szCs w:val="20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043"/>
      <w:bookmarkEnd w:id="3"/>
      <w:r w:rsidRPr="00A24414">
        <w:rPr>
          <w:rFonts w:ascii="Times New Roman" w:eastAsia="Calibri" w:hAnsi="Times New Roman" w:cs="Times New Roman"/>
          <w:sz w:val="20"/>
          <w:szCs w:val="20"/>
        </w:rPr>
        <w:t>(2) Сведения об источниках получения средств указываются отдельно по каждой сделке.</w:t>
      </w:r>
      <w:bookmarkEnd w:id="4"/>
    </w:p>
    <w:sectPr w:rsidR="00A24414" w:rsidRPr="00A24414" w:rsidSect="00581A5D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DA" w:rsidRDefault="002A23DA" w:rsidP="000D711F">
      <w:pPr>
        <w:spacing w:after="0" w:line="240" w:lineRule="auto"/>
      </w:pPr>
      <w:r>
        <w:separator/>
      </w:r>
    </w:p>
  </w:endnote>
  <w:endnote w:type="continuationSeparator" w:id="0">
    <w:p w:rsidR="002A23DA" w:rsidRDefault="002A23D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DA" w:rsidRDefault="002A23DA" w:rsidP="000D711F">
      <w:pPr>
        <w:spacing w:after="0" w:line="240" w:lineRule="auto"/>
      </w:pPr>
      <w:r>
        <w:separator/>
      </w:r>
    </w:p>
  </w:footnote>
  <w:footnote w:type="continuationSeparator" w:id="0">
    <w:p w:rsidR="002A23DA" w:rsidRDefault="002A23D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801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1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0420"/>
    <w:rsid w:val="00015B96"/>
    <w:rsid w:val="000437BF"/>
    <w:rsid w:val="000D711F"/>
    <w:rsid w:val="0011431E"/>
    <w:rsid w:val="001146CD"/>
    <w:rsid w:val="00145A4D"/>
    <w:rsid w:val="001506A1"/>
    <w:rsid w:val="00154554"/>
    <w:rsid w:val="001642E8"/>
    <w:rsid w:val="0017362E"/>
    <w:rsid w:val="001931D2"/>
    <w:rsid w:val="001B0E7C"/>
    <w:rsid w:val="00201DB2"/>
    <w:rsid w:val="00223C19"/>
    <w:rsid w:val="00231731"/>
    <w:rsid w:val="00263A66"/>
    <w:rsid w:val="002A23DA"/>
    <w:rsid w:val="002A470F"/>
    <w:rsid w:val="002D09AD"/>
    <w:rsid w:val="002E2DC5"/>
    <w:rsid w:val="002F28F7"/>
    <w:rsid w:val="002F5D85"/>
    <w:rsid w:val="0031071B"/>
    <w:rsid w:val="00362AE1"/>
    <w:rsid w:val="00373861"/>
    <w:rsid w:val="00385192"/>
    <w:rsid w:val="00386878"/>
    <w:rsid w:val="003D108A"/>
    <w:rsid w:val="003D2383"/>
    <w:rsid w:val="003E5EB7"/>
    <w:rsid w:val="003F0065"/>
    <w:rsid w:val="004038D2"/>
    <w:rsid w:val="004205E0"/>
    <w:rsid w:val="00443938"/>
    <w:rsid w:val="00484E98"/>
    <w:rsid w:val="004A33E3"/>
    <w:rsid w:val="004E6315"/>
    <w:rsid w:val="00563645"/>
    <w:rsid w:val="00576BBA"/>
    <w:rsid w:val="00581A5D"/>
    <w:rsid w:val="0058594E"/>
    <w:rsid w:val="00593B08"/>
    <w:rsid w:val="005A426D"/>
    <w:rsid w:val="005F0DF8"/>
    <w:rsid w:val="0061441F"/>
    <w:rsid w:val="00635AC7"/>
    <w:rsid w:val="006457A7"/>
    <w:rsid w:val="00645BD5"/>
    <w:rsid w:val="00652BC8"/>
    <w:rsid w:val="00675B4F"/>
    <w:rsid w:val="0068711C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83843"/>
    <w:rsid w:val="008922FD"/>
    <w:rsid w:val="008E4ACE"/>
    <w:rsid w:val="008E5589"/>
    <w:rsid w:val="00922F00"/>
    <w:rsid w:val="00980BE8"/>
    <w:rsid w:val="009A0D5E"/>
    <w:rsid w:val="009A197E"/>
    <w:rsid w:val="009D5226"/>
    <w:rsid w:val="00A07208"/>
    <w:rsid w:val="00A24414"/>
    <w:rsid w:val="00A427FE"/>
    <w:rsid w:val="00A9704B"/>
    <w:rsid w:val="00AA0FD0"/>
    <w:rsid w:val="00AA628C"/>
    <w:rsid w:val="00AC02E3"/>
    <w:rsid w:val="00B045D3"/>
    <w:rsid w:val="00B33A77"/>
    <w:rsid w:val="00B63F8D"/>
    <w:rsid w:val="00B8547C"/>
    <w:rsid w:val="00B85947"/>
    <w:rsid w:val="00BE1D03"/>
    <w:rsid w:val="00BF657A"/>
    <w:rsid w:val="00C07099"/>
    <w:rsid w:val="00C16ABF"/>
    <w:rsid w:val="00C22272"/>
    <w:rsid w:val="00CA290D"/>
    <w:rsid w:val="00CB1CF3"/>
    <w:rsid w:val="00D07882"/>
    <w:rsid w:val="00D14F5A"/>
    <w:rsid w:val="00D23C14"/>
    <w:rsid w:val="00D830EF"/>
    <w:rsid w:val="00D8434F"/>
    <w:rsid w:val="00DB228D"/>
    <w:rsid w:val="00DD7DDE"/>
    <w:rsid w:val="00E14DFA"/>
    <w:rsid w:val="00E47EB2"/>
    <w:rsid w:val="00E644D4"/>
    <w:rsid w:val="00E71496"/>
    <w:rsid w:val="00E74724"/>
    <w:rsid w:val="00E77617"/>
    <w:rsid w:val="00E801AA"/>
    <w:rsid w:val="00ED01CD"/>
    <w:rsid w:val="00EF17A0"/>
    <w:rsid w:val="00F131EE"/>
    <w:rsid w:val="00F179F0"/>
    <w:rsid w:val="00F41210"/>
    <w:rsid w:val="00F51276"/>
    <w:rsid w:val="00F807B2"/>
    <w:rsid w:val="00F93B22"/>
    <w:rsid w:val="00FB00EC"/>
    <w:rsid w:val="00FB2F99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A510"/>
  <w15:docId w15:val="{C65F12F9-65AA-4651-A759-ACBCBF1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EB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C070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5146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A3F7-FE18-4F17-9DD6-D00985B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20</cp:revision>
  <cp:lastPrinted>2018-07-25T06:45:00Z</cp:lastPrinted>
  <dcterms:created xsi:type="dcterms:W3CDTF">2017-06-02T07:07:00Z</dcterms:created>
  <dcterms:modified xsi:type="dcterms:W3CDTF">2021-02-16T01:02:00Z</dcterms:modified>
</cp:coreProperties>
</file>