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6" w:rsidRPr="00A306D6" w:rsidRDefault="00A306D6" w:rsidP="00A306D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bookmark0"/>
      <w:r w:rsidRPr="00A306D6"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:rsidR="00A306D6" w:rsidRPr="00A306D6" w:rsidRDefault="00A306D6" w:rsidP="00A306D6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>ИРКУТСКАЯ ОБЛАСТЬ</w:t>
      </w:r>
    </w:p>
    <w:p w:rsidR="00A306D6" w:rsidRPr="00A306D6" w:rsidRDefault="00A306D6" w:rsidP="00A306D6">
      <w:pPr>
        <w:widowControl/>
        <w:tabs>
          <w:tab w:val="left" w:pos="3600"/>
          <w:tab w:val="center" w:pos="4677"/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>УСТЬ-УДИНСКИЙ РАЙОН</w:t>
      </w:r>
    </w:p>
    <w:p w:rsidR="00A306D6" w:rsidRPr="00A306D6" w:rsidRDefault="00A306D6" w:rsidP="00A306D6">
      <w:pPr>
        <w:widowControl/>
        <w:tabs>
          <w:tab w:val="left" w:pos="13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>ИГЖЕЙСКОЕ МУНИЦИПАЛЬНОЕ ОБРАЗОВАНИЕ</w:t>
      </w:r>
    </w:p>
    <w:p w:rsidR="00A306D6" w:rsidRPr="00A306D6" w:rsidRDefault="00A306D6" w:rsidP="00A306D6">
      <w:pPr>
        <w:widowControl/>
        <w:tabs>
          <w:tab w:val="left" w:pos="34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>ДУМА</w:t>
      </w:r>
    </w:p>
    <w:p w:rsidR="00A306D6" w:rsidRPr="00A306D6" w:rsidRDefault="00A306D6" w:rsidP="00A306D6">
      <w:pPr>
        <w:widowControl/>
        <w:tabs>
          <w:tab w:val="left" w:pos="34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>РЕШЕНИЕ</w:t>
      </w:r>
    </w:p>
    <w:p w:rsidR="00A306D6" w:rsidRPr="00A306D6" w:rsidRDefault="00A306D6" w:rsidP="00A306D6">
      <w:pPr>
        <w:widowControl/>
        <w:tabs>
          <w:tab w:val="left" w:pos="342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DC03C8" w:rsidRPr="009604F7" w:rsidRDefault="00DC03C8" w:rsidP="00DC03C8">
      <w:pPr>
        <w:pStyle w:val="affa"/>
        <w:rPr>
          <w:rStyle w:val="43"/>
          <w:sz w:val="24"/>
          <w:szCs w:val="24"/>
        </w:rPr>
      </w:pPr>
      <w:r>
        <w:t xml:space="preserve"> </w:t>
      </w:r>
      <w:r w:rsidR="00C17999">
        <w:rPr>
          <w:rStyle w:val="43"/>
          <w:sz w:val="24"/>
          <w:szCs w:val="24"/>
        </w:rPr>
        <w:t>от «19» апреля</w:t>
      </w:r>
      <w:r w:rsidR="00195E3D">
        <w:rPr>
          <w:rStyle w:val="43"/>
          <w:sz w:val="24"/>
          <w:szCs w:val="24"/>
        </w:rPr>
        <w:t xml:space="preserve"> 2018</w:t>
      </w:r>
      <w:r>
        <w:rPr>
          <w:rStyle w:val="43"/>
          <w:sz w:val="24"/>
          <w:szCs w:val="24"/>
        </w:rPr>
        <w:t xml:space="preserve"> г</w:t>
      </w:r>
      <w:r w:rsidR="00195E3D">
        <w:rPr>
          <w:rStyle w:val="43"/>
          <w:sz w:val="24"/>
          <w:szCs w:val="24"/>
        </w:rPr>
        <w:t>ода</w:t>
      </w:r>
      <w:r>
        <w:rPr>
          <w:rStyle w:val="43"/>
          <w:sz w:val="24"/>
          <w:szCs w:val="24"/>
        </w:rPr>
        <w:t xml:space="preserve">                                                           </w:t>
      </w:r>
      <w:r w:rsidR="00C17999">
        <w:rPr>
          <w:rStyle w:val="43"/>
          <w:sz w:val="24"/>
          <w:szCs w:val="24"/>
        </w:rPr>
        <w:t xml:space="preserve">                     № 20/3-ДП</w:t>
      </w:r>
    </w:p>
    <w:p w:rsidR="00A306D6" w:rsidRPr="00A306D6" w:rsidRDefault="00A306D6" w:rsidP="00A306D6">
      <w:pPr>
        <w:widowControl/>
        <w:tabs>
          <w:tab w:val="left" w:pos="792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A306D6" w:rsidRPr="00A306D6" w:rsidRDefault="00A306D6" w:rsidP="00A306D6">
      <w:pPr>
        <w:widowControl/>
        <w:tabs>
          <w:tab w:val="left" w:pos="79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06D6">
        <w:rPr>
          <w:rFonts w:ascii="Times New Roman" w:eastAsia="Times New Roman" w:hAnsi="Times New Roman" w:cs="Times New Roman"/>
          <w:color w:val="auto"/>
        </w:rPr>
        <w:t xml:space="preserve">с. </w:t>
      </w:r>
      <w:proofErr w:type="spellStart"/>
      <w:r w:rsidRPr="00A306D6">
        <w:rPr>
          <w:rFonts w:ascii="Times New Roman" w:eastAsia="Times New Roman" w:hAnsi="Times New Roman" w:cs="Times New Roman"/>
          <w:color w:val="auto"/>
        </w:rPr>
        <w:t>Игжей</w:t>
      </w:r>
      <w:proofErr w:type="spellEnd"/>
    </w:p>
    <w:p w:rsidR="00A306D6" w:rsidRPr="009604F7" w:rsidRDefault="00A306D6" w:rsidP="00897B8A">
      <w:pPr>
        <w:pStyle w:val="affa"/>
        <w:rPr>
          <w:rFonts w:ascii="Times New Roman" w:hAnsi="Times New Roman"/>
          <w:sz w:val="24"/>
          <w:szCs w:val="24"/>
        </w:rPr>
      </w:pPr>
    </w:p>
    <w:p w:rsidR="00195E3D" w:rsidRDefault="00195E3D" w:rsidP="00DC03C8">
      <w:pPr>
        <w:jc w:val="center"/>
        <w:rPr>
          <w:rStyle w:val="1f3"/>
          <w:rFonts w:cs="Times New Roman"/>
          <w:b w:val="0"/>
          <w:bCs w:val="0"/>
          <w:color w:val="auto"/>
          <w:sz w:val="28"/>
          <w:szCs w:val="28"/>
        </w:rPr>
      </w:pPr>
      <w:r>
        <w:rPr>
          <w:rStyle w:val="1f3"/>
          <w:rFonts w:cs="Times New Roman"/>
          <w:b w:val="0"/>
          <w:bCs w:val="0"/>
          <w:color w:val="auto"/>
          <w:sz w:val="28"/>
          <w:szCs w:val="28"/>
        </w:rPr>
        <w:t>О внесении изменений в</w:t>
      </w:r>
      <w:r w:rsidR="00897B8A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1f3"/>
          <w:rFonts w:cs="Times New Roman"/>
          <w:b w:val="0"/>
          <w:bCs w:val="0"/>
          <w:color w:val="auto"/>
          <w:sz w:val="28"/>
          <w:szCs w:val="28"/>
        </w:rPr>
        <w:t>Положение</w:t>
      </w:r>
      <w:r w:rsidR="009453F7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о</w:t>
      </w:r>
      <w:r w:rsidR="00DC03C8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9453F7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>списани</w:t>
      </w:r>
      <w:r w:rsidR="00897B8A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>и</w:t>
      </w:r>
      <w:r w:rsidR="009453F7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9453F7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>муниципального</w:t>
      </w:r>
      <w:proofErr w:type="gramEnd"/>
    </w:p>
    <w:p w:rsidR="00195E3D" w:rsidRDefault="009453F7" w:rsidP="00195E3D">
      <w:pPr>
        <w:jc w:val="center"/>
        <w:rPr>
          <w:rStyle w:val="1f3"/>
          <w:rFonts w:cs="Times New Roman"/>
          <w:b w:val="0"/>
          <w:bCs w:val="0"/>
          <w:color w:val="auto"/>
          <w:sz w:val="28"/>
          <w:szCs w:val="28"/>
        </w:rPr>
      </w:pPr>
      <w:bookmarkStart w:id="1" w:name="_GoBack"/>
      <w:bookmarkEnd w:id="1"/>
      <w:r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>имущества,</w:t>
      </w:r>
      <w:r w:rsidR="00195E3D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находящегося в собственности </w:t>
      </w:r>
      <w:bookmarkEnd w:id="0"/>
    </w:p>
    <w:p w:rsidR="009453F7" w:rsidRDefault="00A306D6" w:rsidP="00DC03C8">
      <w:pPr>
        <w:jc w:val="center"/>
        <w:rPr>
          <w:rStyle w:val="13"/>
          <w:rFonts w:eastAsia="Calibri"/>
          <w:color w:val="auto"/>
          <w:sz w:val="28"/>
          <w:szCs w:val="28"/>
        </w:rPr>
      </w:pPr>
      <w:proofErr w:type="spellStart"/>
      <w:r>
        <w:rPr>
          <w:rStyle w:val="1f3"/>
          <w:rFonts w:cs="Times New Roman"/>
          <w:b w:val="0"/>
          <w:bCs w:val="0"/>
          <w:color w:val="auto"/>
          <w:sz w:val="28"/>
          <w:szCs w:val="28"/>
        </w:rPr>
        <w:t>Игжей</w:t>
      </w:r>
      <w:r w:rsidR="00897B8A" w:rsidRPr="00A306D6">
        <w:rPr>
          <w:rStyle w:val="1f3"/>
          <w:rFonts w:cs="Times New Roman"/>
          <w:b w:val="0"/>
          <w:bCs w:val="0"/>
          <w:color w:val="auto"/>
          <w:sz w:val="28"/>
          <w:szCs w:val="28"/>
        </w:rPr>
        <w:t>ского</w:t>
      </w:r>
      <w:proofErr w:type="spellEnd"/>
      <w:r w:rsidR="009C4098">
        <w:rPr>
          <w:rStyle w:val="1f3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9453F7" w:rsidRPr="00A306D6">
        <w:rPr>
          <w:rStyle w:val="13"/>
          <w:rFonts w:eastAsia="Calibri"/>
          <w:color w:val="auto"/>
          <w:sz w:val="28"/>
          <w:szCs w:val="28"/>
        </w:rPr>
        <w:t>муниципального образования</w:t>
      </w:r>
    </w:p>
    <w:p w:rsidR="00A306D6" w:rsidRPr="004D0EF7" w:rsidRDefault="00A306D6" w:rsidP="00A306D6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9453F7" w:rsidRPr="004061BE" w:rsidRDefault="009453F7" w:rsidP="004061B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9604F7">
        <w:rPr>
          <w:rStyle w:val="13"/>
          <w:rFonts w:eastAsia="Arial Unicode MS"/>
          <w:color w:val="auto"/>
        </w:rPr>
        <w:t xml:space="preserve">В соответствии с Федеральным законом </w:t>
      </w:r>
      <w:r w:rsidR="004061BE" w:rsidRPr="009604F7">
        <w:rPr>
          <w:rStyle w:val="13"/>
          <w:rFonts w:eastAsia="Arial Unicode MS"/>
          <w:color w:val="auto"/>
        </w:rPr>
        <w:t xml:space="preserve">от 06.10.2003 № 131-ФЗ </w:t>
      </w:r>
      <w:r w:rsidRPr="009604F7">
        <w:rPr>
          <w:rStyle w:val="13"/>
          <w:rFonts w:eastAsia="Arial Unicode MS"/>
          <w:color w:val="auto"/>
        </w:rPr>
        <w:t>«Об общих принципах организации местного самоуправления в Российской Федерации»</w:t>
      </w:r>
      <w:r w:rsidR="009604F7" w:rsidRPr="009604F7">
        <w:rPr>
          <w:rFonts w:ascii="Times New Roman" w:hAnsi="Times New Roman" w:cs="Times New Roman"/>
          <w:color w:val="auto"/>
        </w:rPr>
        <w:t>,</w:t>
      </w:r>
      <w:r w:rsidRPr="009604F7">
        <w:rPr>
          <w:rStyle w:val="13"/>
          <w:rFonts w:eastAsia="Arial Unicode MS"/>
          <w:color w:val="auto"/>
        </w:rPr>
        <w:t xml:space="preserve"> Уставом </w:t>
      </w:r>
      <w:proofErr w:type="spellStart"/>
      <w:r w:rsidR="00A306D6">
        <w:rPr>
          <w:rStyle w:val="13"/>
          <w:rFonts w:eastAsia="Arial Unicode MS"/>
          <w:color w:val="auto"/>
        </w:rPr>
        <w:t>Игжей</w:t>
      </w:r>
      <w:r w:rsidR="00897B8A" w:rsidRPr="009604F7">
        <w:rPr>
          <w:rStyle w:val="13"/>
          <w:rFonts w:eastAsia="Arial Unicode MS"/>
          <w:color w:val="auto"/>
        </w:rPr>
        <w:t>ского</w:t>
      </w:r>
      <w:proofErr w:type="spellEnd"/>
      <w:r w:rsidRPr="009604F7">
        <w:rPr>
          <w:rStyle w:val="13"/>
          <w:rFonts w:eastAsia="Arial Unicode MS"/>
          <w:color w:val="auto"/>
        </w:rPr>
        <w:t xml:space="preserve"> муниципального образования, </w:t>
      </w:r>
      <w:r w:rsidRPr="009604F7">
        <w:rPr>
          <w:rFonts w:ascii="Times New Roman" w:hAnsi="Times New Roman" w:cs="Times New Roman"/>
          <w:color w:val="auto"/>
          <w:spacing w:val="-10"/>
        </w:rPr>
        <w:t xml:space="preserve">Дума </w:t>
      </w:r>
      <w:proofErr w:type="spellStart"/>
      <w:r w:rsidR="00A306D6">
        <w:rPr>
          <w:rFonts w:ascii="Times New Roman" w:hAnsi="Times New Roman" w:cs="Times New Roman"/>
          <w:color w:val="auto"/>
          <w:spacing w:val="-10"/>
        </w:rPr>
        <w:t>Игжей</w:t>
      </w:r>
      <w:r w:rsidR="00897B8A" w:rsidRPr="009604F7">
        <w:rPr>
          <w:rFonts w:ascii="Times New Roman" w:hAnsi="Times New Roman" w:cs="Times New Roman"/>
          <w:color w:val="auto"/>
          <w:spacing w:val="-10"/>
        </w:rPr>
        <w:t>ского</w:t>
      </w:r>
      <w:proofErr w:type="spellEnd"/>
      <w:r w:rsidRPr="009604F7">
        <w:rPr>
          <w:rFonts w:ascii="Times New Roman" w:hAnsi="Times New Roman" w:cs="Times New Roman"/>
          <w:color w:val="auto"/>
        </w:rPr>
        <w:t xml:space="preserve"> муниципального образования</w:t>
      </w:r>
    </w:p>
    <w:p w:rsidR="00897B8A" w:rsidRPr="009604F7" w:rsidRDefault="00897B8A" w:rsidP="00A306D6">
      <w:pP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</w:p>
    <w:p w:rsidR="00897B8A" w:rsidRPr="009604F7" w:rsidRDefault="00897B8A" w:rsidP="00A306D6">
      <w:pPr>
        <w:ind w:firstLine="709"/>
        <w:jc w:val="center"/>
        <w:rPr>
          <w:rFonts w:ascii="Times New Roman" w:hAnsi="Times New Roman" w:cs="Times New Roman"/>
          <w:color w:val="auto"/>
          <w:spacing w:val="-10"/>
        </w:rPr>
      </w:pPr>
      <w:r w:rsidRPr="009604F7">
        <w:rPr>
          <w:rFonts w:ascii="Times New Roman" w:hAnsi="Times New Roman" w:cs="Times New Roman"/>
          <w:color w:val="auto"/>
          <w:spacing w:val="-10"/>
        </w:rPr>
        <w:t>РЕШИЛА:</w:t>
      </w:r>
    </w:p>
    <w:p w:rsidR="00897B8A" w:rsidRPr="009604F7" w:rsidRDefault="00897B8A" w:rsidP="00A306D6">
      <w:pP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</w:p>
    <w:p w:rsidR="00195E3D" w:rsidRDefault="00897B8A" w:rsidP="00195E3D">
      <w:pPr>
        <w:pStyle w:val="af3"/>
        <w:spacing w:after="0"/>
        <w:ind w:left="20" w:right="320" w:firstLine="709"/>
        <w:jc w:val="both"/>
        <w:rPr>
          <w:rStyle w:val="13"/>
        </w:rPr>
      </w:pPr>
      <w:r w:rsidRPr="009604F7">
        <w:rPr>
          <w:rStyle w:val="13"/>
        </w:rPr>
        <w:t xml:space="preserve">1. </w:t>
      </w:r>
      <w:r w:rsidR="00195E3D">
        <w:rPr>
          <w:rStyle w:val="13"/>
        </w:rPr>
        <w:t xml:space="preserve">Внести в </w:t>
      </w:r>
      <w:r w:rsidR="009453F7" w:rsidRPr="009604F7">
        <w:rPr>
          <w:rStyle w:val="13"/>
        </w:rPr>
        <w:t>Положение о списани</w:t>
      </w:r>
      <w:r w:rsidRPr="009604F7">
        <w:rPr>
          <w:rStyle w:val="13"/>
        </w:rPr>
        <w:t>и</w:t>
      </w:r>
      <w:r w:rsidR="009453F7" w:rsidRPr="009604F7">
        <w:rPr>
          <w:rStyle w:val="13"/>
        </w:rPr>
        <w:t xml:space="preserve"> муниципального имущества, находящегося в собственности </w:t>
      </w:r>
      <w:proofErr w:type="spellStart"/>
      <w:r w:rsidR="00A306D6">
        <w:rPr>
          <w:rStyle w:val="13"/>
        </w:rPr>
        <w:t>Игжей</w:t>
      </w:r>
      <w:r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муниципального образован</w:t>
      </w:r>
      <w:r w:rsidR="00CB3C2D">
        <w:rPr>
          <w:rStyle w:val="13"/>
        </w:rPr>
        <w:t>ия</w:t>
      </w:r>
      <w:r w:rsidR="00195E3D">
        <w:rPr>
          <w:rStyle w:val="13"/>
        </w:rPr>
        <w:t>, утвержденное решением Думы от 30.10.2017г. № 11/3-ДП</w:t>
      </w:r>
      <w:r w:rsidR="00825ED9">
        <w:rPr>
          <w:rStyle w:val="13"/>
        </w:rPr>
        <w:t xml:space="preserve"> (далее – Положение)</w:t>
      </w:r>
      <w:r w:rsidR="00195E3D">
        <w:rPr>
          <w:rStyle w:val="13"/>
        </w:rPr>
        <w:t xml:space="preserve"> следующие изменения</w:t>
      </w:r>
      <w:r w:rsidR="00825ED9">
        <w:rPr>
          <w:rStyle w:val="13"/>
        </w:rPr>
        <w:t xml:space="preserve">: </w:t>
      </w:r>
    </w:p>
    <w:p w:rsidR="00825ED9" w:rsidRDefault="00195E3D" w:rsidP="00195E3D">
      <w:pPr>
        <w:pStyle w:val="af3"/>
        <w:spacing w:after="0"/>
        <w:ind w:left="20" w:right="320" w:firstLine="709"/>
        <w:jc w:val="both"/>
        <w:rPr>
          <w:rStyle w:val="13"/>
        </w:rPr>
      </w:pPr>
      <w:r>
        <w:rPr>
          <w:rStyle w:val="13"/>
        </w:rPr>
        <w:t xml:space="preserve">1.1. </w:t>
      </w:r>
      <w:r w:rsidR="00825ED9">
        <w:rPr>
          <w:rStyle w:val="13"/>
        </w:rPr>
        <w:t>В абзац</w:t>
      </w:r>
      <w:r w:rsidR="0020058C">
        <w:rPr>
          <w:rStyle w:val="13"/>
        </w:rPr>
        <w:t>е</w:t>
      </w:r>
      <w:r w:rsidR="00825ED9">
        <w:rPr>
          <w:rStyle w:val="13"/>
        </w:rPr>
        <w:t xml:space="preserve"> второй пункта 1.3 Положения после слов «унитарные учреждения» добавить слова «и казенные предприятия»;</w:t>
      </w:r>
    </w:p>
    <w:p w:rsidR="00825ED9" w:rsidRDefault="00825ED9" w:rsidP="00195E3D">
      <w:pPr>
        <w:pStyle w:val="af3"/>
        <w:spacing w:after="0"/>
        <w:ind w:left="20" w:right="320" w:firstLine="709"/>
        <w:jc w:val="both"/>
        <w:rPr>
          <w:rStyle w:val="13"/>
        </w:rPr>
      </w:pPr>
      <w:r>
        <w:rPr>
          <w:rStyle w:val="13"/>
        </w:rPr>
        <w:t xml:space="preserve">1.2. </w:t>
      </w:r>
      <w:proofErr w:type="gramStart"/>
      <w:r>
        <w:rPr>
          <w:rStyle w:val="13"/>
        </w:rPr>
        <w:t>В пунктах 2.7, 2.10.3 Положения слова «30 дней» заменить словами «30 календарных дней);</w:t>
      </w:r>
      <w:proofErr w:type="gramEnd"/>
    </w:p>
    <w:p w:rsidR="009453F7" w:rsidRDefault="00825ED9" w:rsidP="00195E3D">
      <w:pPr>
        <w:pStyle w:val="af3"/>
        <w:spacing w:after="0"/>
        <w:ind w:left="20" w:right="320" w:firstLine="709"/>
        <w:jc w:val="both"/>
        <w:rPr>
          <w:rStyle w:val="13"/>
        </w:rPr>
      </w:pPr>
      <w:r>
        <w:rPr>
          <w:rStyle w:val="13"/>
        </w:rPr>
        <w:t xml:space="preserve">1.3. </w:t>
      </w:r>
      <w:r w:rsidR="00262F9E">
        <w:rPr>
          <w:rStyle w:val="13"/>
        </w:rPr>
        <w:t>В пункте 2.9.1 Положения после слова «обязан» добавить слова «в течение 10 календарных дней»;</w:t>
      </w:r>
    </w:p>
    <w:p w:rsidR="00262F9E" w:rsidRDefault="0020058C" w:rsidP="00195E3D">
      <w:pPr>
        <w:pStyle w:val="af3"/>
        <w:spacing w:after="0"/>
        <w:ind w:left="20" w:right="320" w:firstLine="709"/>
        <w:jc w:val="both"/>
        <w:rPr>
          <w:rStyle w:val="13"/>
        </w:rPr>
      </w:pPr>
      <w:r>
        <w:t>1.4. В пункте 2.3 Положения слова «вправе отказать» заменить словами «</w:t>
      </w:r>
      <w:r>
        <w:rPr>
          <w:rStyle w:val="13"/>
        </w:rPr>
        <w:t>дает отказ»;</w:t>
      </w:r>
    </w:p>
    <w:p w:rsidR="0020058C" w:rsidRPr="009604F7" w:rsidRDefault="0020058C" w:rsidP="00195E3D">
      <w:pPr>
        <w:pStyle w:val="af3"/>
        <w:spacing w:after="0"/>
        <w:ind w:left="20" w:right="320" w:firstLine="709"/>
        <w:jc w:val="both"/>
      </w:pPr>
      <w:r>
        <w:t>1.5. В абзаце втором пункта 2.1.7 Положения слово «немедленно» заменить словами «</w:t>
      </w:r>
      <w:r>
        <w:rPr>
          <w:rStyle w:val="13"/>
        </w:rPr>
        <w:t>в течение 3 календарных дней».</w:t>
      </w:r>
    </w:p>
    <w:p w:rsidR="009453F7" w:rsidRPr="009604F7" w:rsidRDefault="009453F7" w:rsidP="00A306D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>2. Настоящее решение опубликовать в информационном</w:t>
      </w:r>
      <w:r w:rsidR="00A306D6">
        <w:rPr>
          <w:rFonts w:ascii="Times New Roman" w:hAnsi="Times New Roman" w:cs="Times New Roman"/>
          <w:color w:val="auto"/>
        </w:rPr>
        <w:t xml:space="preserve"> издании «Вестник </w:t>
      </w:r>
      <w:proofErr w:type="spellStart"/>
      <w:r w:rsidR="00A306D6">
        <w:rPr>
          <w:rFonts w:ascii="Times New Roman" w:hAnsi="Times New Roman" w:cs="Times New Roman"/>
          <w:color w:val="auto"/>
        </w:rPr>
        <w:t>Игжея</w:t>
      </w:r>
      <w:proofErr w:type="spellEnd"/>
      <w:r w:rsidRPr="009604F7">
        <w:rPr>
          <w:rFonts w:ascii="Times New Roman" w:hAnsi="Times New Roman" w:cs="Times New Roman"/>
          <w:color w:val="auto"/>
        </w:rPr>
        <w:t>» и</w:t>
      </w:r>
      <w:r w:rsidR="00897B8A" w:rsidRPr="009604F7">
        <w:rPr>
          <w:rFonts w:ascii="Times New Roman" w:hAnsi="Times New Roman" w:cs="Times New Roman"/>
          <w:color w:val="auto"/>
        </w:rPr>
        <w:t xml:space="preserve"> разместить на официальном </w:t>
      </w:r>
      <w:r w:rsidRPr="009604F7">
        <w:rPr>
          <w:rFonts w:ascii="Times New Roman" w:hAnsi="Times New Roman" w:cs="Times New Roman"/>
          <w:color w:val="auto"/>
        </w:rPr>
        <w:t>сайт</w:t>
      </w:r>
      <w:r w:rsidR="00897B8A" w:rsidRPr="009604F7">
        <w:rPr>
          <w:rFonts w:ascii="Times New Roman" w:hAnsi="Times New Roman" w:cs="Times New Roman"/>
          <w:color w:val="auto"/>
        </w:rPr>
        <w:t>е</w:t>
      </w:r>
      <w:r w:rsidRPr="009604F7">
        <w:rPr>
          <w:rFonts w:ascii="Times New Roman" w:hAnsi="Times New Roman" w:cs="Times New Roman"/>
          <w:color w:val="auto"/>
        </w:rPr>
        <w:t xml:space="preserve"> РМО «</w:t>
      </w:r>
      <w:proofErr w:type="spellStart"/>
      <w:r w:rsidRPr="009604F7">
        <w:rPr>
          <w:rFonts w:ascii="Times New Roman" w:hAnsi="Times New Roman" w:cs="Times New Roman"/>
          <w:color w:val="auto"/>
        </w:rPr>
        <w:t>Усть-Удинский</w:t>
      </w:r>
      <w:proofErr w:type="spellEnd"/>
      <w:r w:rsidRPr="009604F7">
        <w:rPr>
          <w:rFonts w:ascii="Times New Roman" w:hAnsi="Times New Roman" w:cs="Times New Roman"/>
          <w:color w:val="auto"/>
        </w:rPr>
        <w:t xml:space="preserve"> район».</w:t>
      </w:r>
    </w:p>
    <w:p w:rsidR="009453F7" w:rsidRPr="009604F7" w:rsidRDefault="009453F7" w:rsidP="00A306D6">
      <w:p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>3. Настоящее решение всту</w:t>
      </w:r>
      <w:r w:rsidR="0020058C">
        <w:rPr>
          <w:rFonts w:ascii="Times New Roman" w:hAnsi="Times New Roman" w:cs="Times New Roman"/>
          <w:color w:val="auto"/>
        </w:rPr>
        <w:t>пает в силу на следующий день после официального опубликования.</w:t>
      </w:r>
    </w:p>
    <w:p w:rsidR="009453F7" w:rsidRDefault="009453F7" w:rsidP="00A306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A306D6" w:rsidRPr="009604F7" w:rsidRDefault="00A306D6" w:rsidP="00A306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897B8A" w:rsidRPr="009604F7" w:rsidRDefault="009453F7" w:rsidP="00A306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 w:rsidR="00A306D6">
        <w:rPr>
          <w:rFonts w:ascii="Times New Roman" w:hAnsi="Times New Roman" w:cs="Times New Roman"/>
          <w:color w:val="auto"/>
        </w:rPr>
        <w:t>Игжей</w:t>
      </w:r>
      <w:r w:rsidR="00897B8A" w:rsidRPr="009604F7">
        <w:rPr>
          <w:rFonts w:ascii="Times New Roman" w:hAnsi="Times New Roman" w:cs="Times New Roman"/>
          <w:color w:val="auto"/>
        </w:rPr>
        <w:t>ского</w:t>
      </w:r>
      <w:proofErr w:type="spellEnd"/>
    </w:p>
    <w:p w:rsidR="009453F7" w:rsidRPr="009604F7" w:rsidRDefault="009453F7" w:rsidP="00A306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муниципального образования                                    </w:t>
      </w:r>
      <w:r w:rsidR="00377756">
        <w:rPr>
          <w:rFonts w:ascii="Times New Roman" w:hAnsi="Times New Roman" w:cs="Times New Roman"/>
          <w:color w:val="auto"/>
        </w:rPr>
        <w:t xml:space="preserve">                        </w:t>
      </w:r>
      <w:r w:rsidR="00A306D6">
        <w:rPr>
          <w:rFonts w:ascii="Times New Roman" w:hAnsi="Times New Roman" w:cs="Times New Roman"/>
          <w:color w:val="auto"/>
        </w:rPr>
        <w:t>И.М. Черкасова</w:t>
      </w:r>
    </w:p>
    <w:p w:rsidR="009453F7" w:rsidRPr="009604F7" w:rsidRDefault="009453F7" w:rsidP="00A306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</w:rPr>
      </w:pPr>
    </w:p>
    <w:p w:rsidR="009453F7" w:rsidRDefault="009453F7" w:rsidP="00F33585">
      <w:pPr>
        <w:pStyle w:val="44"/>
        <w:shd w:val="clear" w:color="auto" w:fill="auto"/>
        <w:spacing w:after="543"/>
        <w:ind w:right="20"/>
        <w:jc w:val="left"/>
        <w:rPr>
          <w:rStyle w:val="43"/>
          <w:sz w:val="24"/>
          <w:szCs w:val="24"/>
        </w:rPr>
      </w:pPr>
    </w:p>
    <w:p w:rsidR="00F33585" w:rsidRPr="009604F7" w:rsidRDefault="00F33585" w:rsidP="00F33585">
      <w:pPr>
        <w:pStyle w:val="44"/>
        <w:shd w:val="clear" w:color="auto" w:fill="auto"/>
        <w:spacing w:after="543"/>
        <w:ind w:right="20"/>
        <w:jc w:val="left"/>
        <w:rPr>
          <w:rStyle w:val="43"/>
          <w:sz w:val="24"/>
          <w:szCs w:val="24"/>
        </w:rPr>
      </w:pPr>
    </w:p>
    <w:p w:rsidR="00CB3C2D" w:rsidRDefault="00CB3C2D" w:rsidP="0020058C">
      <w:pPr>
        <w:pStyle w:val="affa"/>
        <w:rPr>
          <w:rStyle w:val="43"/>
          <w:sz w:val="24"/>
          <w:szCs w:val="24"/>
        </w:rPr>
      </w:pPr>
    </w:p>
    <w:p w:rsidR="004061BE" w:rsidRDefault="004061BE" w:rsidP="0020058C">
      <w:pPr>
        <w:pStyle w:val="affa"/>
        <w:rPr>
          <w:rStyle w:val="43"/>
          <w:sz w:val="24"/>
          <w:szCs w:val="24"/>
        </w:rPr>
      </w:pPr>
    </w:p>
    <w:p w:rsidR="004061BE" w:rsidRDefault="004061BE" w:rsidP="0020058C">
      <w:pPr>
        <w:pStyle w:val="affa"/>
        <w:rPr>
          <w:rStyle w:val="43"/>
          <w:sz w:val="24"/>
          <w:szCs w:val="24"/>
        </w:rPr>
      </w:pPr>
    </w:p>
    <w:p w:rsidR="00C11B36" w:rsidRPr="009604F7" w:rsidRDefault="00CB3C2D" w:rsidP="007C19AE">
      <w:pPr>
        <w:pStyle w:val="affa"/>
        <w:ind w:firstLine="709"/>
        <w:jc w:val="right"/>
        <w:rPr>
          <w:rStyle w:val="43"/>
          <w:sz w:val="24"/>
          <w:szCs w:val="24"/>
        </w:rPr>
      </w:pPr>
      <w:r>
        <w:rPr>
          <w:rStyle w:val="43"/>
          <w:sz w:val="24"/>
          <w:szCs w:val="24"/>
        </w:rPr>
        <w:lastRenderedPageBreak/>
        <w:t>УТВЕРЖДЕНО:</w:t>
      </w:r>
    </w:p>
    <w:p w:rsidR="00C11B36" w:rsidRPr="009604F7" w:rsidRDefault="00CB3C2D" w:rsidP="00A306D6">
      <w:pPr>
        <w:pStyle w:val="affa"/>
        <w:ind w:firstLine="709"/>
        <w:jc w:val="right"/>
        <w:rPr>
          <w:rStyle w:val="43"/>
          <w:sz w:val="24"/>
          <w:szCs w:val="24"/>
        </w:rPr>
      </w:pPr>
      <w:r>
        <w:rPr>
          <w:rStyle w:val="43"/>
          <w:sz w:val="24"/>
          <w:szCs w:val="24"/>
        </w:rPr>
        <w:t xml:space="preserve">решением Думы </w:t>
      </w:r>
      <w:proofErr w:type="spellStart"/>
      <w:r>
        <w:rPr>
          <w:rStyle w:val="43"/>
          <w:sz w:val="24"/>
          <w:szCs w:val="24"/>
        </w:rPr>
        <w:t>Игжей</w:t>
      </w:r>
      <w:r w:rsidR="00C11B36" w:rsidRPr="009604F7">
        <w:rPr>
          <w:rStyle w:val="43"/>
          <w:sz w:val="24"/>
          <w:szCs w:val="24"/>
        </w:rPr>
        <w:t>ского</w:t>
      </w:r>
      <w:proofErr w:type="spellEnd"/>
    </w:p>
    <w:p w:rsidR="00C11B36" w:rsidRPr="009604F7" w:rsidRDefault="00C11B36" w:rsidP="00A306D6">
      <w:pPr>
        <w:pStyle w:val="affa"/>
        <w:ind w:firstLine="709"/>
        <w:jc w:val="right"/>
        <w:rPr>
          <w:rStyle w:val="43"/>
          <w:sz w:val="24"/>
          <w:szCs w:val="24"/>
        </w:rPr>
      </w:pPr>
      <w:r w:rsidRPr="009604F7">
        <w:rPr>
          <w:rStyle w:val="43"/>
          <w:sz w:val="24"/>
          <w:szCs w:val="24"/>
        </w:rPr>
        <w:t>сельского поселения</w:t>
      </w:r>
    </w:p>
    <w:p w:rsidR="009453F7" w:rsidRDefault="00DC03C8" w:rsidP="00A306D6">
      <w:pPr>
        <w:pStyle w:val="affa"/>
        <w:ind w:firstLine="709"/>
        <w:jc w:val="right"/>
        <w:rPr>
          <w:rStyle w:val="43"/>
          <w:sz w:val="24"/>
          <w:szCs w:val="24"/>
        </w:rPr>
      </w:pPr>
      <w:r>
        <w:rPr>
          <w:rStyle w:val="43"/>
          <w:sz w:val="24"/>
          <w:szCs w:val="24"/>
        </w:rPr>
        <w:t>от «30» октября 2017 г. №11/3</w:t>
      </w:r>
      <w:r w:rsidR="009453F7" w:rsidRPr="009604F7">
        <w:rPr>
          <w:rStyle w:val="43"/>
          <w:sz w:val="24"/>
          <w:szCs w:val="24"/>
        </w:rPr>
        <w:t>- ДП</w:t>
      </w:r>
    </w:p>
    <w:p w:rsidR="00195E3D" w:rsidRPr="009604F7" w:rsidRDefault="00C17999" w:rsidP="00A306D6">
      <w:pPr>
        <w:pStyle w:val="affa"/>
        <w:ind w:firstLine="709"/>
        <w:jc w:val="right"/>
        <w:rPr>
          <w:rStyle w:val="43"/>
          <w:sz w:val="24"/>
          <w:szCs w:val="24"/>
        </w:rPr>
      </w:pPr>
      <w:r>
        <w:rPr>
          <w:rStyle w:val="43"/>
          <w:sz w:val="24"/>
          <w:szCs w:val="24"/>
        </w:rPr>
        <w:t>(в редакции от «19» апреля 2018 года № 20/3</w:t>
      </w:r>
      <w:r w:rsidR="00195E3D">
        <w:rPr>
          <w:rStyle w:val="43"/>
          <w:sz w:val="24"/>
          <w:szCs w:val="24"/>
        </w:rPr>
        <w:t>-ДП)</w:t>
      </w:r>
    </w:p>
    <w:p w:rsidR="00C11B36" w:rsidRPr="009604F7" w:rsidRDefault="00C11B36" w:rsidP="00A306D6">
      <w:pPr>
        <w:pStyle w:val="affa"/>
        <w:ind w:firstLine="709"/>
        <w:jc w:val="right"/>
        <w:rPr>
          <w:sz w:val="24"/>
          <w:szCs w:val="24"/>
          <w:shd w:val="clear" w:color="auto" w:fill="FFFFFF"/>
        </w:rPr>
      </w:pPr>
    </w:p>
    <w:p w:rsidR="00CB3C2D" w:rsidRDefault="009453F7" w:rsidP="00A306D6">
      <w:pPr>
        <w:pStyle w:val="affa"/>
        <w:ind w:firstLine="709"/>
        <w:jc w:val="center"/>
        <w:rPr>
          <w:rStyle w:val="2f1"/>
          <w:bCs w:val="0"/>
          <w:sz w:val="24"/>
          <w:szCs w:val="24"/>
        </w:rPr>
      </w:pPr>
      <w:bookmarkStart w:id="2" w:name="bookmark2"/>
      <w:r w:rsidRPr="009604F7">
        <w:rPr>
          <w:rStyle w:val="2f1"/>
          <w:bCs w:val="0"/>
          <w:sz w:val="24"/>
          <w:szCs w:val="24"/>
        </w:rPr>
        <w:t>Положение</w:t>
      </w:r>
    </w:p>
    <w:p w:rsidR="00CB3C2D" w:rsidRDefault="009453F7" w:rsidP="00CB3C2D">
      <w:pPr>
        <w:pStyle w:val="affa"/>
        <w:ind w:firstLine="709"/>
        <w:jc w:val="center"/>
        <w:rPr>
          <w:rStyle w:val="2f1"/>
          <w:bCs w:val="0"/>
          <w:sz w:val="24"/>
          <w:szCs w:val="24"/>
        </w:rPr>
      </w:pPr>
      <w:r w:rsidRPr="009604F7">
        <w:rPr>
          <w:rStyle w:val="2f1"/>
          <w:bCs w:val="0"/>
          <w:sz w:val="24"/>
          <w:szCs w:val="24"/>
        </w:rPr>
        <w:t xml:space="preserve"> о</w:t>
      </w:r>
      <w:r w:rsidR="00C11B36" w:rsidRPr="009604F7">
        <w:rPr>
          <w:rStyle w:val="2f1"/>
          <w:bCs w:val="0"/>
          <w:sz w:val="24"/>
          <w:szCs w:val="24"/>
        </w:rPr>
        <w:t xml:space="preserve"> списании</w:t>
      </w:r>
      <w:r w:rsidRPr="009604F7">
        <w:rPr>
          <w:rStyle w:val="2f1"/>
          <w:bCs w:val="0"/>
          <w:sz w:val="24"/>
          <w:szCs w:val="24"/>
        </w:rPr>
        <w:t xml:space="preserve"> муниципального имущества, находящегося в собственности </w:t>
      </w:r>
      <w:proofErr w:type="spellStart"/>
      <w:r w:rsidR="00CB3C2D">
        <w:rPr>
          <w:rStyle w:val="2f1"/>
          <w:bCs w:val="0"/>
          <w:sz w:val="24"/>
          <w:szCs w:val="24"/>
        </w:rPr>
        <w:t>Игжей</w:t>
      </w:r>
      <w:r w:rsidR="00C11B36" w:rsidRPr="009604F7">
        <w:rPr>
          <w:rStyle w:val="2f1"/>
          <w:bCs w:val="0"/>
          <w:sz w:val="24"/>
          <w:szCs w:val="24"/>
        </w:rPr>
        <w:t>ского</w:t>
      </w:r>
      <w:bookmarkEnd w:id="2"/>
      <w:proofErr w:type="spellEnd"/>
      <w:r w:rsidR="00DC03C8">
        <w:rPr>
          <w:rStyle w:val="2f1"/>
          <w:bCs w:val="0"/>
          <w:sz w:val="24"/>
          <w:szCs w:val="24"/>
        </w:rPr>
        <w:t xml:space="preserve"> </w:t>
      </w:r>
      <w:r w:rsidRPr="009604F7">
        <w:rPr>
          <w:rStyle w:val="2f1"/>
          <w:bCs w:val="0"/>
          <w:sz w:val="24"/>
          <w:szCs w:val="24"/>
        </w:rPr>
        <w:t>муниципального образования</w:t>
      </w:r>
      <w:bookmarkStart w:id="3" w:name="bookmark3"/>
    </w:p>
    <w:p w:rsidR="00CB3C2D" w:rsidRDefault="00CB3C2D" w:rsidP="00CB3C2D">
      <w:pPr>
        <w:pStyle w:val="affa"/>
        <w:ind w:firstLine="709"/>
        <w:jc w:val="center"/>
        <w:rPr>
          <w:rStyle w:val="2f1"/>
          <w:bCs w:val="0"/>
          <w:sz w:val="24"/>
          <w:szCs w:val="24"/>
        </w:rPr>
      </w:pPr>
    </w:p>
    <w:p w:rsidR="009453F7" w:rsidRDefault="00CB3C2D" w:rsidP="00CB3C2D">
      <w:pPr>
        <w:pStyle w:val="affa"/>
        <w:ind w:firstLine="709"/>
        <w:jc w:val="center"/>
        <w:rPr>
          <w:rStyle w:val="2f1"/>
          <w:b w:val="0"/>
          <w:sz w:val="24"/>
          <w:szCs w:val="24"/>
        </w:rPr>
      </w:pPr>
      <w:r w:rsidRPr="00CB3C2D">
        <w:rPr>
          <w:rStyle w:val="2f1"/>
          <w:b w:val="0"/>
          <w:bCs w:val="0"/>
          <w:sz w:val="24"/>
          <w:szCs w:val="24"/>
        </w:rPr>
        <w:t xml:space="preserve">1. </w:t>
      </w:r>
      <w:r w:rsidR="009453F7" w:rsidRPr="00CB3C2D">
        <w:rPr>
          <w:rStyle w:val="2f1"/>
          <w:b w:val="0"/>
          <w:sz w:val="24"/>
          <w:szCs w:val="24"/>
        </w:rPr>
        <w:t>Общие положения</w:t>
      </w:r>
      <w:bookmarkEnd w:id="3"/>
    </w:p>
    <w:p w:rsidR="00CB3C2D" w:rsidRPr="00CB3C2D" w:rsidRDefault="00CB3C2D" w:rsidP="00CB3C2D">
      <w:pPr>
        <w:pStyle w:val="affa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453F7" w:rsidRPr="009604F7" w:rsidRDefault="009453F7" w:rsidP="00195E3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604F7">
        <w:rPr>
          <w:rStyle w:val="13"/>
          <w:rFonts w:eastAsia="Arial Unicode MS"/>
          <w:color w:val="auto"/>
        </w:rPr>
        <w:t xml:space="preserve">1.1. </w:t>
      </w:r>
      <w:proofErr w:type="gramStart"/>
      <w:r w:rsidRPr="009604F7">
        <w:rPr>
          <w:rStyle w:val="13"/>
          <w:rFonts w:eastAsia="Arial Unicode MS"/>
          <w:color w:val="auto"/>
        </w:rPr>
        <w:t xml:space="preserve">Положение о списании муниципального имущества, находящегося в собственности </w:t>
      </w:r>
      <w:proofErr w:type="spellStart"/>
      <w:r w:rsidR="00CB3C2D">
        <w:rPr>
          <w:rStyle w:val="13"/>
          <w:rFonts w:eastAsia="Arial Unicode MS"/>
          <w:color w:val="auto"/>
        </w:rPr>
        <w:t>Игжей</w:t>
      </w:r>
      <w:r w:rsidR="00DB73CB" w:rsidRPr="009604F7">
        <w:rPr>
          <w:rStyle w:val="13"/>
          <w:rFonts w:eastAsia="Arial Unicode MS"/>
          <w:color w:val="auto"/>
        </w:rPr>
        <w:t>ского</w:t>
      </w:r>
      <w:proofErr w:type="spellEnd"/>
      <w:r w:rsidR="00DC03C8">
        <w:rPr>
          <w:rStyle w:val="13"/>
          <w:rFonts w:eastAsia="Arial Unicode MS"/>
          <w:color w:val="auto"/>
        </w:rPr>
        <w:t xml:space="preserve"> </w:t>
      </w:r>
      <w:r w:rsidRPr="009604F7">
        <w:rPr>
          <w:rStyle w:val="13"/>
          <w:rFonts w:eastAsia="Arial Unicode MS"/>
          <w:color w:val="auto"/>
        </w:rPr>
        <w:t>муниципального образования, (далее - Положение)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РФ от 13.10.2003 № 91н (ред. от 24.12.2010) «Об утверждении Методических указаний по</w:t>
      </w:r>
      <w:proofErr w:type="gramEnd"/>
      <w:r w:rsidRPr="009604F7">
        <w:rPr>
          <w:rStyle w:val="13"/>
          <w:rFonts w:eastAsia="Arial Unicode MS"/>
          <w:color w:val="auto"/>
        </w:rPr>
        <w:t xml:space="preserve"> бухгалтерскому учету основных средств», Уставом </w:t>
      </w:r>
      <w:proofErr w:type="spellStart"/>
      <w:r w:rsidR="00CB3C2D">
        <w:rPr>
          <w:rStyle w:val="13"/>
          <w:rFonts w:eastAsia="Arial Unicode MS"/>
          <w:color w:val="auto"/>
        </w:rPr>
        <w:t>Игжей</w:t>
      </w:r>
      <w:r w:rsidR="00DB73CB" w:rsidRPr="009604F7">
        <w:rPr>
          <w:rStyle w:val="13"/>
          <w:rFonts w:eastAsia="Arial Unicode MS"/>
          <w:color w:val="auto"/>
        </w:rPr>
        <w:t>ского</w:t>
      </w:r>
      <w:proofErr w:type="spellEnd"/>
      <w:r w:rsidRPr="009604F7">
        <w:rPr>
          <w:rStyle w:val="13"/>
          <w:rFonts w:eastAsia="Arial Unicode MS"/>
          <w:color w:val="auto"/>
        </w:rPr>
        <w:t xml:space="preserve"> муниципального образования.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 xml:space="preserve">1.2. Положение определяет порядок списания движимого и недвижимого имущества, находящегося в собственности </w:t>
      </w:r>
      <w:proofErr w:type="spellStart"/>
      <w:r w:rsidR="00CB3C2D">
        <w:rPr>
          <w:rStyle w:val="13"/>
        </w:rPr>
        <w:t>Игжей</w:t>
      </w:r>
      <w:r w:rsidR="00DB73CB" w:rsidRPr="009604F7">
        <w:rPr>
          <w:rStyle w:val="13"/>
        </w:rPr>
        <w:t>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муниципального образования (далее</w:t>
      </w:r>
      <w:r w:rsidR="007C19AE">
        <w:rPr>
          <w:rStyle w:val="13"/>
        </w:rPr>
        <w:t xml:space="preserve"> </w:t>
      </w:r>
      <w:r w:rsidRPr="009604F7">
        <w:t>-</w:t>
      </w:r>
      <w:r w:rsidRPr="009604F7">
        <w:rPr>
          <w:rStyle w:val="13"/>
        </w:rPr>
        <w:t xml:space="preserve"> муниципальное имущество).</w:t>
      </w:r>
    </w:p>
    <w:p w:rsidR="009453F7" w:rsidRPr="009604F7" w:rsidRDefault="009453F7" w:rsidP="00195E3D">
      <w:pPr>
        <w:pStyle w:val="af3"/>
        <w:widowControl w:val="0"/>
        <w:spacing w:after="0"/>
        <w:ind w:right="320" w:firstLine="709"/>
        <w:jc w:val="both"/>
      </w:pPr>
      <w:r w:rsidRPr="009604F7">
        <w:rPr>
          <w:rStyle w:val="13"/>
        </w:rPr>
        <w:t>1.3.</w:t>
      </w:r>
      <w:r w:rsidR="00195E3D">
        <w:rPr>
          <w:rStyle w:val="13"/>
        </w:rPr>
        <w:t xml:space="preserve"> </w:t>
      </w:r>
      <w:r w:rsidRPr="009604F7">
        <w:rPr>
          <w:rStyle w:val="13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proofErr w:type="spellStart"/>
      <w:r w:rsidR="00CB3C2D">
        <w:rPr>
          <w:rStyle w:val="13"/>
        </w:rPr>
        <w:t>Игжей</w:t>
      </w:r>
      <w:r w:rsidR="00DB73CB" w:rsidRPr="009604F7">
        <w:rPr>
          <w:rStyle w:val="13"/>
        </w:rPr>
        <w:t>ского</w:t>
      </w:r>
      <w:proofErr w:type="spellEnd"/>
      <w:r w:rsidRPr="009604F7">
        <w:rPr>
          <w:rStyle w:val="13"/>
        </w:rPr>
        <w:t xml:space="preserve"> муниципального образования:</w:t>
      </w:r>
    </w:p>
    <w:p w:rsidR="009453F7" w:rsidRPr="004061BE" w:rsidRDefault="009453F7" w:rsidP="00195E3D">
      <w:pPr>
        <w:pStyle w:val="af3"/>
        <w:widowControl w:val="0"/>
        <w:spacing w:after="0"/>
        <w:ind w:left="20" w:right="180" w:firstLine="709"/>
        <w:jc w:val="both"/>
      </w:pPr>
      <w:r w:rsidRPr="009604F7">
        <w:rPr>
          <w:rStyle w:val="13"/>
        </w:rPr>
        <w:t>-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</w:t>
      </w:r>
      <w:r w:rsidR="00825ED9">
        <w:rPr>
          <w:rStyle w:val="13"/>
        </w:rPr>
        <w:t xml:space="preserve"> </w:t>
      </w:r>
      <w:r w:rsidR="00825ED9" w:rsidRPr="004061BE">
        <w:rPr>
          <w:rStyle w:val="13"/>
        </w:rPr>
        <w:t>и казенными предприятиями</w:t>
      </w:r>
      <w:r w:rsidRPr="004061BE">
        <w:rPr>
          <w:rStyle w:val="13"/>
        </w:rPr>
        <w:t>;</w:t>
      </w:r>
    </w:p>
    <w:p w:rsidR="009453F7" w:rsidRPr="009604F7" w:rsidRDefault="009453F7" w:rsidP="00195E3D">
      <w:pPr>
        <w:pStyle w:val="af3"/>
        <w:spacing w:after="0"/>
        <w:ind w:left="20" w:right="180" w:firstLine="709"/>
        <w:jc w:val="both"/>
        <w:rPr>
          <w:rStyle w:val="13"/>
        </w:rPr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принятые к бухгалтерскому учету органами местного самоуправления;</w:t>
      </w:r>
    </w:p>
    <w:p w:rsidR="009453F7" w:rsidRPr="009604F7" w:rsidRDefault="009453F7" w:rsidP="00195E3D">
      <w:pPr>
        <w:pStyle w:val="af3"/>
        <w:spacing w:after="0"/>
        <w:ind w:left="20" w:right="1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 xml:space="preserve">учитываемые в муниципальной казне </w:t>
      </w:r>
      <w:proofErr w:type="spellStart"/>
      <w:r w:rsidR="00CB3C2D">
        <w:rPr>
          <w:rStyle w:val="13"/>
        </w:rPr>
        <w:t>Игжей</w:t>
      </w:r>
      <w:r w:rsidR="00DB73CB" w:rsidRPr="009604F7">
        <w:rPr>
          <w:rStyle w:val="13"/>
        </w:rPr>
        <w:t>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9453F7" w:rsidRPr="009604F7" w:rsidRDefault="009453F7" w:rsidP="00195E3D">
      <w:pPr>
        <w:pStyle w:val="af3"/>
        <w:widowControl w:val="0"/>
        <w:spacing w:after="0"/>
        <w:ind w:right="320" w:firstLine="709"/>
        <w:jc w:val="both"/>
      </w:pPr>
      <w:r w:rsidRPr="009604F7">
        <w:rPr>
          <w:rStyle w:val="13"/>
        </w:rPr>
        <w:t>1.4.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453F7" w:rsidRPr="009604F7" w:rsidRDefault="009453F7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определение технического состояния каждой единицы;</w:t>
      </w:r>
    </w:p>
    <w:p w:rsidR="009453F7" w:rsidRPr="009604F7" w:rsidRDefault="009453F7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оформление необходимой документации;</w:t>
      </w:r>
    </w:p>
    <w:p w:rsidR="009453F7" w:rsidRPr="009604F7" w:rsidRDefault="009453F7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получение необходимых согласований и разрешений на списание;</w:t>
      </w:r>
    </w:p>
    <w:p w:rsidR="00DB73CB" w:rsidRPr="009604F7" w:rsidRDefault="009453F7" w:rsidP="00195E3D">
      <w:pPr>
        <w:pStyle w:val="af3"/>
        <w:spacing w:after="0"/>
        <w:ind w:left="20" w:right="280" w:firstLine="709"/>
        <w:jc w:val="both"/>
        <w:rPr>
          <w:rStyle w:val="13"/>
        </w:rPr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списание с балансового (</w:t>
      </w:r>
      <w:proofErr w:type="spellStart"/>
      <w:r w:rsidRPr="009604F7">
        <w:rPr>
          <w:rStyle w:val="13"/>
        </w:rPr>
        <w:t>забалансового</w:t>
      </w:r>
      <w:proofErr w:type="spellEnd"/>
      <w:r w:rsidRPr="009604F7">
        <w:rPr>
          <w:rStyle w:val="13"/>
        </w:rPr>
        <w:t>) учета в предприятии, учреждении;</w:t>
      </w:r>
    </w:p>
    <w:p w:rsidR="009453F7" w:rsidRPr="009604F7" w:rsidRDefault="009453F7" w:rsidP="00195E3D">
      <w:pPr>
        <w:pStyle w:val="af3"/>
        <w:spacing w:after="0"/>
        <w:ind w:left="20" w:right="2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демонтаж, разборка;</w:t>
      </w:r>
    </w:p>
    <w:p w:rsidR="00DB73CB" w:rsidRPr="009604F7" w:rsidRDefault="009453F7" w:rsidP="00195E3D">
      <w:pPr>
        <w:pStyle w:val="af3"/>
        <w:spacing w:after="0"/>
        <w:ind w:left="20" w:right="280" w:firstLine="709"/>
        <w:jc w:val="both"/>
        <w:rPr>
          <w:rStyle w:val="13"/>
        </w:rPr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 xml:space="preserve">выбраковка и оприходование возможных материальных ценностей; </w:t>
      </w:r>
    </w:p>
    <w:p w:rsidR="009453F7" w:rsidRPr="009604F7" w:rsidRDefault="009453F7" w:rsidP="00DC03C8">
      <w:pPr>
        <w:pStyle w:val="af3"/>
        <w:spacing w:after="0"/>
        <w:ind w:left="20" w:right="2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утилизация вторичного сырья;</w:t>
      </w:r>
    </w:p>
    <w:p w:rsidR="009453F7" w:rsidRPr="009604F7" w:rsidRDefault="009453F7" w:rsidP="00195E3D">
      <w:pPr>
        <w:pStyle w:val="af3"/>
        <w:spacing w:after="0"/>
        <w:ind w:left="20" w:right="2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исключение объекта основных средств из реестра муниципальной собственности.</w:t>
      </w:r>
    </w:p>
    <w:p w:rsidR="009453F7" w:rsidRPr="009604F7" w:rsidRDefault="009453F7" w:rsidP="00195E3D">
      <w:pPr>
        <w:pStyle w:val="af3"/>
        <w:widowControl w:val="0"/>
        <w:spacing w:after="0"/>
        <w:ind w:firstLine="709"/>
        <w:jc w:val="both"/>
      </w:pPr>
      <w:r w:rsidRPr="009604F7">
        <w:rPr>
          <w:rStyle w:val="13"/>
        </w:rPr>
        <w:t>1.5. Имущество может быть списано по следующим основаниям:</w:t>
      </w:r>
    </w:p>
    <w:p w:rsidR="009453F7" w:rsidRPr="009604F7" w:rsidRDefault="009453F7" w:rsidP="00195E3D">
      <w:pPr>
        <w:pStyle w:val="af3"/>
        <w:widowControl w:val="0"/>
        <w:spacing w:after="0"/>
        <w:ind w:left="20" w:right="2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proofErr w:type="gramStart"/>
      <w:r w:rsidRPr="009604F7">
        <w:rPr>
          <w:rStyle w:val="13"/>
        </w:rPr>
        <w:t>пришедшее</w:t>
      </w:r>
      <w:proofErr w:type="gramEnd"/>
      <w:r w:rsidRPr="009604F7">
        <w:rPr>
          <w:rStyle w:val="13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9453F7" w:rsidRPr="009604F7" w:rsidRDefault="009453F7" w:rsidP="00195E3D">
      <w:pPr>
        <w:pStyle w:val="af3"/>
        <w:widowControl w:val="0"/>
        <w:spacing w:after="0"/>
        <w:ind w:left="20" w:right="280" w:firstLine="709"/>
        <w:jc w:val="both"/>
      </w:pPr>
      <w:r w:rsidRPr="009604F7">
        <w:rPr>
          <w:rStyle w:val="13"/>
        </w:rPr>
        <w:t>- выбытие имущества помимо воли балансодержателя - порча, хищение, гибель и прочее;</w:t>
      </w:r>
    </w:p>
    <w:p w:rsidR="009453F7" w:rsidRPr="009604F7" w:rsidRDefault="009453F7" w:rsidP="00195E3D">
      <w:pPr>
        <w:pStyle w:val="af3"/>
        <w:widowControl w:val="0"/>
        <w:spacing w:after="0"/>
        <w:ind w:left="20" w:right="280" w:firstLine="709"/>
        <w:jc w:val="both"/>
      </w:pPr>
      <w:r w:rsidRPr="009604F7">
        <w:rPr>
          <w:rStyle w:val="13"/>
        </w:rPr>
        <w:t>-</w:t>
      </w:r>
      <w:r w:rsidR="001043D0">
        <w:rPr>
          <w:rStyle w:val="13"/>
        </w:rPr>
        <w:t xml:space="preserve"> </w:t>
      </w:r>
      <w:r w:rsidRPr="009604F7">
        <w:rPr>
          <w:rStyle w:val="13"/>
        </w:rPr>
        <w:t>ликвидация имущества в связи с нецелесообразностью его дальнейшего использования;</w:t>
      </w:r>
    </w:p>
    <w:p w:rsidR="009453F7" w:rsidRPr="009604F7" w:rsidRDefault="009453F7" w:rsidP="00195E3D">
      <w:pPr>
        <w:pStyle w:val="af3"/>
        <w:widowControl w:val="0"/>
        <w:spacing w:after="0"/>
        <w:ind w:left="20" w:firstLine="709"/>
        <w:jc w:val="both"/>
      </w:pPr>
      <w:r w:rsidRPr="009604F7">
        <w:rPr>
          <w:rStyle w:val="13"/>
        </w:rPr>
        <w:t>- в иных случаях, предусмотренных законодательством.</w:t>
      </w:r>
    </w:p>
    <w:p w:rsidR="009453F7" w:rsidRPr="009604F7" w:rsidRDefault="009453F7" w:rsidP="00195E3D">
      <w:pPr>
        <w:pStyle w:val="af3"/>
        <w:spacing w:after="0"/>
        <w:ind w:left="20" w:right="280" w:firstLine="709"/>
        <w:jc w:val="both"/>
      </w:pPr>
      <w:r w:rsidRPr="009604F7">
        <w:rPr>
          <w:rStyle w:val="13"/>
        </w:rPr>
        <w:lastRenderedPageBreak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9453F7" w:rsidRPr="009604F7" w:rsidRDefault="009453F7" w:rsidP="00195E3D">
      <w:pPr>
        <w:pStyle w:val="af3"/>
        <w:widowControl w:val="0"/>
        <w:spacing w:after="0"/>
        <w:ind w:right="280" w:firstLine="709"/>
        <w:jc w:val="both"/>
      </w:pPr>
      <w:r w:rsidRPr="009604F7">
        <w:rPr>
          <w:rStyle w:val="13"/>
        </w:rPr>
        <w:t>1.6. 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</w:t>
      </w:r>
    </w:p>
    <w:p w:rsidR="00CB3C2D" w:rsidRDefault="009453F7" w:rsidP="00195E3D">
      <w:pPr>
        <w:pStyle w:val="af3"/>
        <w:widowControl w:val="0"/>
        <w:tabs>
          <w:tab w:val="left" w:pos="570"/>
        </w:tabs>
        <w:spacing w:after="0"/>
        <w:ind w:right="280" w:firstLine="709"/>
        <w:jc w:val="both"/>
        <w:rPr>
          <w:rStyle w:val="13"/>
        </w:rPr>
      </w:pPr>
      <w:r w:rsidRPr="009604F7">
        <w:rPr>
          <w:rStyle w:val="13"/>
        </w:rPr>
        <w:t>1.7.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о списании муниципального имущества по результатам работы постоянно действующей комиссии по списанию муниципального имущества (далее - Комиссия).</w:t>
      </w:r>
      <w:bookmarkStart w:id="4" w:name="bookmark4"/>
    </w:p>
    <w:p w:rsidR="000013C6" w:rsidRDefault="000013C6" w:rsidP="00195E3D">
      <w:pPr>
        <w:pStyle w:val="af3"/>
        <w:widowControl w:val="0"/>
        <w:tabs>
          <w:tab w:val="left" w:pos="570"/>
        </w:tabs>
        <w:spacing w:after="0"/>
        <w:ind w:right="280" w:firstLine="709"/>
        <w:jc w:val="both"/>
        <w:rPr>
          <w:rStyle w:val="13"/>
        </w:rPr>
      </w:pPr>
    </w:p>
    <w:p w:rsidR="009453F7" w:rsidRDefault="00CB3C2D" w:rsidP="00195E3D">
      <w:pPr>
        <w:pStyle w:val="af3"/>
        <w:widowControl w:val="0"/>
        <w:tabs>
          <w:tab w:val="left" w:pos="570"/>
        </w:tabs>
        <w:spacing w:after="0"/>
        <w:ind w:right="280" w:firstLine="709"/>
        <w:jc w:val="both"/>
        <w:rPr>
          <w:rStyle w:val="2f1"/>
          <w:b w:val="0"/>
          <w:sz w:val="24"/>
          <w:szCs w:val="24"/>
        </w:rPr>
      </w:pPr>
      <w:r w:rsidRPr="00CB3C2D">
        <w:rPr>
          <w:rStyle w:val="13"/>
          <w:b/>
        </w:rPr>
        <w:t xml:space="preserve">2. </w:t>
      </w:r>
      <w:r w:rsidR="009453F7" w:rsidRPr="00CB3C2D">
        <w:rPr>
          <w:rStyle w:val="2f1"/>
          <w:b w:val="0"/>
          <w:sz w:val="24"/>
          <w:szCs w:val="24"/>
        </w:rPr>
        <w:t>Порядок списания муниципального имущества</w:t>
      </w:r>
      <w:bookmarkEnd w:id="4"/>
    </w:p>
    <w:p w:rsidR="000013C6" w:rsidRPr="00F33585" w:rsidRDefault="000013C6" w:rsidP="00195E3D">
      <w:pPr>
        <w:pStyle w:val="af3"/>
        <w:widowControl w:val="0"/>
        <w:tabs>
          <w:tab w:val="left" w:pos="570"/>
        </w:tabs>
        <w:spacing w:after="0"/>
        <w:ind w:right="280" w:firstLine="709"/>
        <w:jc w:val="both"/>
      </w:pPr>
    </w:p>
    <w:p w:rsidR="009453F7" w:rsidRPr="009604F7" w:rsidRDefault="00A2614F" w:rsidP="00195E3D">
      <w:pPr>
        <w:pStyle w:val="af3"/>
        <w:widowControl w:val="0"/>
        <w:spacing w:after="0"/>
        <w:ind w:left="729" w:right="278"/>
        <w:jc w:val="both"/>
      </w:pPr>
      <w:r>
        <w:rPr>
          <w:rStyle w:val="13"/>
        </w:rPr>
        <w:t>2</w:t>
      </w:r>
      <w:r w:rsidR="00CB3C2D">
        <w:rPr>
          <w:rStyle w:val="13"/>
        </w:rPr>
        <w:t xml:space="preserve">.1. </w:t>
      </w:r>
      <w:r w:rsidR="009453F7" w:rsidRPr="009604F7">
        <w:rPr>
          <w:rStyle w:val="13"/>
        </w:rPr>
        <w:t>Состав муниципального имущества, подлежащего списанию, определяется руководителем организации-балансодержателя.</w:t>
      </w:r>
    </w:p>
    <w:p w:rsidR="009453F7" w:rsidRPr="009604F7" w:rsidRDefault="009453F7" w:rsidP="00195E3D">
      <w:pPr>
        <w:pStyle w:val="af3"/>
        <w:widowControl w:val="0"/>
        <w:spacing w:after="0"/>
        <w:ind w:left="142" w:right="278" w:firstLine="709"/>
        <w:jc w:val="both"/>
      </w:pPr>
      <w:r w:rsidRPr="009604F7">
        <w:rPr>
          <w:rStyle w:val="13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453F7" w:rsidRPr="009604F7" w:rsidRDefault="00DB73CB" w:rsidP="00195E3D">
      <w:pPr>
        <w:pStyle w:val="af3"/>
        <w:spacing w:after="0"/>
        <w:ind w:left="20" w:right="278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руководитель муниципального предприятия, учреждения; главный бухгалтер, руководитель группы бухгалтерского учета или бухгалтер по основным средствам;</w:t>
      </w:r>
    </w:p>
    <w:p w:rsidR="009453F7" w:rsidRPr="009604F7" w:rsidRDefault="00DB73CB" w:rsidP="00195E3D">
      <w:pPr>
        <w:pStyle w:val="af3"/>
        <w:spacing w:after="0"/>
        <w:ind w:left="20" w:right="278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лица, материально ответственные за сохранность списываемого имущества;</w:t>
      </w:r>
    </w:p>
    <w:p w:rsidR="009453F7" w:rsidRPr="009604F7" w:rsidRDefault="00DB73CB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специалист</w:t>
      </w:r>
      <w:r w:rsidRPr="009604F7">
        <w:rPr>
          <w:rStyle w:val="13"/>
        </w:rPr>
        <w:t xml:space="preserve"> жилищно-коммунального хозяйства</w:t>
      </w:r>
      <w:r w:rsidR="009453F7" w:rsidRPr="009604F7">
        <w:rPr>
          <w:rStyle w:val="13"/>
        </w:rPr>
        <w:t xml:space="preserve"> администрации </w:t>
      </w:r>
      <w:proofErr w:type="spellStart"/>
      <w:r w:rsidR="00CB3C2D">
        <w:rPr>
          <w:rStyle w:val="13"/>
        </w:rPr>
        <w:t>Игжей</w:t>
      </w:r>
      <w:r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сельского поселения;</w:t>
      </w:r>
    </w:p>
    <w:p w:rsidR="009453F7" w:rsidRPr="009604F7" w:rsidRDefault="00DB73CB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представители иных служб и организаций (в случае необходимости).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proofErr w:type="spellStart"/>
      <w:r w:rsidR="00CB3C2D">
        <w:rPr>
          <w:rStyle w:val="13"/>
        </w:rPr>
        <w:t>Игжей</w:t>
      </w:r>
      <w:r w:rsidR="00DB73CB" w:rsidRPr="009604F7">
        <w:rPr>
          <w:rStyle w:val="13"/>
        </w:rPr>
        <w:t>ского</w:t>
      </w:r>
      <w:proofErr w:type="spellEnd"/>
      <w:r w:rsidR="00CB3C2D">
        <w:rPr>
          <w:rStyle w:val="13"/>
        </w:rPr>
        <w:t xml:space="preserve"> сельского поселения</w:t>
      </w:r>
      <w:r w:rsidRPr="009604F7">
        <w:rPr>
          <w:rStyle w:val="13"/>
        </w:rPr>
        <w:t xml:space="preserve"> создается комиссия, в состав которой входят:</w:t>
      </w:r>
    </w:p>
    <w:p w:rsidR="009453F7" w:rsidRPr="009604F7" w:rsidRDefault="00DB73CB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Глава </w:t>
      </w:r>
      <w:proofErr w:type="spellStart"/>
      <w:r w:rsidR="00CB3C2D">
        <w:rPr>
          <w:rStyle w:val="13"/>
        </w:rPr>
        <w:t>Игжей</w:t>
      </w:r>
      <w:r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сельского поселения;</w:t>
      </w:r>
    </w:p>
    <w:p w:rsidR="009453F7" w:rsidRPr="009604F7" w:rsidRDefault="00DB73CB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Заведующий сектором финансово-экономической службы Администрации </w:t>
      </w:r>
      <w:proofErr w:type="spellStart"/>
      <w:r w:rsidR="00CB3C2D">
        <w:rPr>
          <w:rStyle w:val="13"/>
        </w:rPr>
        <w:t>Игжей</w:t>
      </w:r>
      <w:r w:rsidRPr="009604F7">
        <w:rPr>
          <w:rStyle w:val="13"/>
        </w:rPr>
        <w:t>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>сельского поселения, отвечающий за учет имущества;</w:t>
      </w:r>
    </w:p>
    <w:p w:rsidR="009453F7" w:rsidRPr="009604F7" w:rsidRDefault="00DB73CB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специалист </w:t>
      </w:r>
      <w:r w:rsidRPr="009604F7">
        <w:rPr>
          <w:rStyle w:val="13"/>
        </w:rPr>
        <w:t>жилищно-коммунального хозяйства</w:t>
      </w:r>
      <w:r w:rsidR="009453F7" w:rsidRPr="009604F7">
        <w:rPr>
          <w:rStyle w:val="13"/>
        </w:rPr>
        <w:t xml:space="preserve"> Администрации </w:t>
      </w:r>
      <w:proofErr w:type="spellStart"/>
      <w:r w:rsidR="00CB3C2D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>сельского поселения;</w:t>
      </w:r>
    </w:p>
    <w:p w:rsidR="009453F7" w:rsidRPr="009604F7" w:rsidRDefault="00DB73CB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представители иных служб и организаций (в случае необходимости).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>2.1.3. 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9453F7" w:rsidRPr="009604F7" w:rsidRDefault="009453F7" w:rsidP="00195E3D">
      <w:pPr>
        <w:pStyle w:val="af3"/>
        <w:widowControl w:val="0"/>
        <w:spacing w:after="0"/>
        <w:ind w:firstLine="709"/>
        <w:jc w:val="both"/>
      </w:pPr>
      <w:r w:rsidRPr="009604F7">
        <w:rPr>
          <w:rStyle w:val="13"/>
        </w:rPr>
        <w:t>2.1.4. В компетенцию комиссий по списанию имущества входит: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r w:rsidRPr="009604F7">
        <w:rPr>
          <w:rStyle w:val="13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r w:rsidRPr="009604F7">
        <w:rPr>
          <w:rStyle w:val="13"/>
        </w:rPr>
        <w:t xml:space="preserve">принятие решения по вопросу о целесообразности (пригодности) дальнейшего использования муниципального имущества, о возможности и эффективности его </w:t>
      </w:r>
      <w:r w:rsidRPr="009604F7">
        <w:rPr>
          <w:rStyle w:val="13"/>
        </w:rPr>
        <w:lastRenderedPageBreak/>
        <w:t>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r w:rsidRPr="009604F7">
        <w:rPr>
          <w:rStyle w:val="13"/>
        </w:rPr>
        <w:t>установление непригодности объекта к восстановлению и дальнейшему использованию;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r w:rsidRPr="009604F7">
        <w:rPr>
          <w:rStyle w:val="13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r w:rsidRPr="009604F7">
        <w:rPr>
          <w:rStyle w:val="13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-</w:t>
      </w:r>
      <w:r w:rsidR="0028404A">
        <w:rPr>
          <w:rStyle w:val="13"/>
        </w:rPr>
        <w:t xml:space="preserve"> </w:t>
      </w:r>
      <w:proofErr w:type="gramStart"/>
      <w:r w:rsidRPr="009604F7">
        <w:rPr>
          <w:rStyle w:val="13"/>
        </w:rPr>
        <w:t>контроль за</w:t>
      </w:r>
      <w:proofErr w:type="gramEnd"/>
      <w:r w:rsidRPr="009604F7">
        <w:rPr>
          <w:rStyle w:val="13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proofErr w:type="gramStart"/>
      <w:r w:rsidRPr="009604F7">
        <w:rPr>
          <w:rStyle w:val="13"/>
        </w:rPr>
        <w:t xml:space="preserve">- возможность </w:t>
      </w:r>
      <w:r w:rsidRPr="009604F7">
        <w:t>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</w:t>
      </w:r>
      <w:r w:rsidRPr="009604F7">
        <w:rPr>
          <w:rStyle w:val="13"/>
        </w:rPr>
        <w:t>.</w:t>
      </w:r>
      <w:proofErr w:type="gramEnd"/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>2.1.5.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>2.1.6.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 xml:space="preserve">2.1.7.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9604F7">
        <w:rPr>
          <w:rStyle w:val="13"/>
        </w:rPr>
        <w:t>акт</w:t>
      </w:r>
      <w:proofErr w:type="gramEnd"/>
      <w:r w:rsidRPr="009604F7">
        <w:rPr>
          <w:rStyle w:val="13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Руководитель предприят</w:t>
      </w:r>
      <w:r w:rsidR="0020058C">
        <w:rPr>
          <w:rStyle w:val="13"/>
        </w:rPr>
        <w:t>ия, учреждения обязан в течение 3 календарных дней</w:t>
      </w:r>
      <w:r w:rsidRPr="009604F7">
        <w:rPr>
          <w:rStyle w:val="13"/>
        </w:rPr>
        <w:t xml:space="preserve"> информировать в письменной форме Администрацию </w:t>
      </w:r>
      <w:proofErr w:type="spellStart"/>
      <w:r w:rsidR="004C512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сельского поселения о фактах утраты имущества.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>2.1.8.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 xml:space="preserve">2.1.9. </w:t>
      </w:r>
      <w:proofErr w:type="gramStart"/>
      <w:r w:rsidRPr="009604F7">
        <w:rPr>
          <w:rStyle w:val="13"/>
        </w:rPr>
        <w:t xml:space="preserve">По результатам работы комиссии руководитель предприятия или учреждения направляет в Администрацию </w:t>
      </w:r>
      <w:proofErr w:type="spellStart"/>
      <w:r w:rsidR="004C512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 xml:space="preserve">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</w:t>
      </w:r>
      <w:r w:rsidRPr="009604F7">
        <w:rPr>
          <w:rStyle w:val="13"/>
        </w:rPr>
        <w:lastRenderedPageBreak/>
        <w:t>настоящего Положения).</w:t>
      </w:r>
      <w:proofErr w:type="gramEnd"/>
    </w:p>
    <w:p w:rsidR="009453F7" w:rsidRPr="009604F7" w:rsidRDefault="009453F7" w:rsidP="00195E3D">
      <w:pPr>
        <w:pStyle w:val="af3"/>
        <w:widowControl w:val="0"/>
        <w:tabs>
          <w:tab w:val="left" w:pos="1167"/>
        </w:tabs>
        <w:spacing w:after="0"/>
        <w:ind w:right="20" w:firstLine="709"/>
        <w:jc w:val="both"/>
      </w:pPr>
      <w:r w:rsidRPr="009604F7">
        <w:rPr>
          <w:rStyle w:val="13"/>
        </w:rPr>
        <w:t>2.1.10.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9453F7" w:rsidRPr="009604F7" w:rsidRDefault="00A2614F" w:rsidP="00195E3D">
      <w:pPr>
        <w:pStyle w:val="af3"/>
        <w:widowControl w:val="0"/>
        <w:tabs>
          <w:tab w:val="left" w:pos="1274"/>
        </w:tabs>
        <w:spacing w:after="0"/>
        <w:ind w:firstLine="709"/>
        <w:jc w:val="both"/>
      </w:pPr>
      <w:r>
        <w:rPr>
          <w:rStyle w:val="13"/>
        </w:rPr>
        <w:t xml:space="preserve">2.2. </w:t>
      </w:r>
      <w:r w:rsidR="009453F7" w:rsidRPr="009604F7">
        <w:rPr>
          <w:rStyle w:val="13"/>
        </w:rPr>
        <w:t>Особенности списания объектов основных средств.</w:t>
      </w:r>
    </w:p>
    <w:p w:rsidR="009453F7" w:rsidRPr="009604F7" w:rsidRDefault="009453F7" w:rsidP="00195E3D">
      <w:pPr>
        <w:pStyle w:val="af3"/>
        <w:widowControl w:val="0"/>
        <w:spacing w:after="0"/>
        <w:ind w:left="240" w:firstLine="709"/>
        <w:jc w:val="both"/>
      </w:pPr>
      <w:r w:rsidRPr="009604F7">
        <w:rPr>
          <w:rStyle w:val="13"/>
        </w:rPr>
        <w:t>2.2.1. Списание объектов недвижимого имущества.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Отдельно стоящие здания, пристройки или сооружения списываются постановлением Администрации </w:t>
      </w:r>
      <w:proofErr w:type="spellStart"/>
      <w:r w:rsidR="00A2614F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453F7" w:rsidRPr="009604F7" w:rsidRDefault="009453F7" w:rsidP="00195E3D">
      <w:pPr>
        <w:pStyle w:val="af3"/>
        <w:widowControl w:val="0"/>
        <w:spacing w:after="0"/>
        <w:ind w:firstLine="709"/>
        <w:jc w:val="both"/>
      </w:pPr>
      <w:r w:rsidRPr="009604F7">
        <w:rPr>
          <w:rStyle w:val="13"/>
        </w:rPr>
        <w:t>2.2.2. Списание автотранспортных средств.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Автотранспортные средства списываются постановлением Администрации </w:t>
      </w:r>
      <w:proofErr w:type="spellStart"/>
      <w:r w:rsidR="00A2614F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9604F7">
        <w:t xml:space="preserve">, </w:t>
      </w:r>
      <w:r w:rsidRPr="009604F7">
        <w:rPr>
          <w:rStyle w:val="13"/>
        </w:rPr>
        <w:t>согласно обращению балансодержателя или пользователя.</w:t>
      </w:r>
    </w:p>
    <w:p w:rsidR="001D7A73" w:rsidRPr="009604F7" w:rsidRDefault="009453F7" w:rsidP="00195E3D">
      <w:pPr>
        <w:pStyle w:val="af3"/>
        <w:tabs>
          <w:tab w:val="left" w:pos="1921"/>
        </w:tabs>
        <w:spacing w:after="0"/>
        <w:ind w:left="20" w:right="20" w:firstLine="709"/>
        <w:jc w:val="both"/>
        <w:rPr>
          <w:rStyle w:val="13"/>
        </w:rPr>
      </w:pPr>
      <w:r w:rsidRPr="009604F7">
        <w:rPr>
          <w:rStyle w:val="13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</w:t>
      </w:r>
    </w:p>
    <w:p w:rsidR="001D7A73" w:rsidRPr="009604F7" w:rsidRDefault="009453F7" w:rsidP="00195E3D">
      <w:pPr>
        <w:pStyle w:val="af3"/>
        <w:tabs>
          <w:tab w:val="left" w:pos="1921"/>
        </w:tabs>
        <w:spacing w:after="0"/>
        <w:ind w:left="20" w:right="20" w:firstLine="709"/>
        <w:jc w:val="both"/>
        <w:rPr>
          <w:rStyle w:val="13"/>
        </w:rPr>
      </w:pPr>
      <w:r w:rsidRPr="009604F7">
        <w:rPr>
          <w:rStyle w:val="13"/>
        </w:rPr>
        <w:t>К заключению прилагаются:</w:t>
      </w:r>
    </w:p>
    <w:p w:rsidR="009453F7" w:rsidRPr="009604F7" w:rsidRDefault="001D7A73" w:rsidP="00195E3D">
      <w:pPr>
        <w:pStyle w:val="af3"/>
        <w:tabs>
          <w:tab w:val="left" w:pos="1921"/>
        </w:tabs>
        <w:spacing w:after="0"/>
        <w:ind w:right="20" w:firstLine="709"/>
        <w:jc w:val="both"/>
      </w:pPr>
      <w:r w:rsidRPr="009604F7">
        <w:rPr>
          <w:rStyle w:val="13"/>
        </w:rPr>
        <w:t>- к</w:t>
      </w:r>
      <w:r w:rsidR="009453F7" w:rsidRPr="009604F7">
        <w:rPr>
          <w:rStyle w:val="13"/>
        </w:rPr>
        <w:t>опия технического паспорта транспортного средства;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фотография списываемого транспортного средства (общий вид, государственный номер, номер двигателя, номер шасси).</w:t>
      </w:r>
    </w:p>
    <w:p w:rsidR="009453F7" w:rsidRPr="009604F7" w:rsidRDefault="009453F7" w:rsidP="00195E3D">
      <w:pPr>
        <w:pStyle w:val="af3"/>
        <w:widowControl w:val="0"/>
        <w:spacing w:after="0"/>
        <w:ind w:right="20" w:firstLine="709"/>
        <w:jc w:val="both"/>
      </w:pPr>
      <w:r w:rsidRPr="009604F7">
        <w:rPr>
          <w:rStyle w:val="13"/>
        </w:rPr>
        <w:t>2.2.3. Списание сложной бытовой техники и бытовой радиоэлектронной аппаратуры.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D7A73" w:rsidRPr="009604F7" w:rsidRDefault="009453F7" w:rsidP="00195E3D">
      <w:pPr>
        <w:pStyle w:val="af3"/>
        <w:spacing w:after="0"/>
        <w:ind w:left="20" w:right="20" w:firstLine="709"/>
        <w:jc w:val="both"/>
        <w:rPr>
          <w:rStyle w:val="13"/>
        </w:rPr>
      </w:pPr>
      <w:r w:rsidRPr="009604F7">
        <w:rPr>
          <w:rStyle w:val="13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</w:t>
      </w:r>
      <w:proofErr w:type="gramStart"/>
      <w:r w:rsidRPr="009604F7">
        <w:rPr>
          <w:rStyle w:val="13"/>
        </w:rPr>
        <w:t>)д</w:t>
      </w:r>
      <w:proofErr w:type="gramEnd"/>
      <w:r w:rsidRPr="009604F7">
        <w:rPr>
          <w:rStyle w:val="13"/>
        </w:rPr>
        <w:t>олжно содержать следующие реквизиты: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дату проведения осмотра,</w:t>
      </w:r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>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9453F7" w:rsidRPr="009604F7" w:rsidRDefault="009453F7" w:rsidP="00195E3D">
      <w:pPr>
        <w:pStyle w:val="af3"/>
        <w:widowControl w:val="0"/>
        <w:spacing w:after="0"/>
        <w:ind w:firstLine="709"/>
        <w:jc w:val="both"/>
      </w:pPr>
      <w:r w:rsidRPr="009604F7">
        <w:rPr>
          <w:rStyle w:val="13"/>
        </w:rPr>
        <w:t>2.2.4. Списание компьютерной техники, оргтехники.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сопроводительное письмо, подписанное руководителем предприятия, учреждения;</w:t>
      </w:r>
    </w:p>
    <w:p w:rsidR="009453F7" w:rsidRPr="009604F7" w:rsidRDefault="001D7A73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lastRenderedPageBreak/>
        <w:t xml:space="preserve">- </w:t>
      </w:r>
      <w:r w:rsidR="009453F7" w:rsidRPr="009604F7">
        <w:rPr>
          <w:rStyle w:val="13"/>
        </w:rPr>
        <w:t>акты о списании муниципального имущества.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В состав комиссии на списание компьютерной техники и оргтехники включаются:</w:t>
      </w:r>
    </w:p>
    <w:p w:rsidR="009453F7" w:rsidRPr="009604F7" w:rsidRDefault="001D7A73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>Специалист жилищно-коммунального хозяйства</w:t>
      </w:r>
      <w:r w:rsidR="009453F7" w:rsidRPr="009604F7">
        <w:rPr>
          <w:rStyle w:val="13"/>
        </w:rPr>
        <w:t xml:space="preserve"> администрации;</w:t>
      </w:r>
    </w:p>
    <w:p w:rsidR="001D7A73" w:rsidRPr="009604F7" w:rsidRDefault="009453F7" w:rsidP="00195E3D">
      <w:pPr>
        <w:pStyle w:val="af3"/>
        <w:spacing w:after="0"/>
        <w:ind w:left="20" w:right="20" w:firstLine="709"/>
        <w:jc w:val="both"/>
        <w:rPr>
          <w:rStyle w:val="13"/>
        </w:rPr>
      </w:pPr>
      <w:r w:rsidRPr="009604F7">
        <w:rPr>
          <w:rStyle w:val="13"/>
        </w:rPr>
        <w:t xml:space="preserve">Главный специалист по вопросам бухгалтерского учета Администрации </w:t>
      </w:r>
      <w:proofErr w:type="spellStart"/>
      <w:r w:rsidR="000013C6">
        <w:rPr>
          <w:rStyle w:val="13"/>
        </w:rPr>
        <w:t>Игжейского</w:t>
      </w:r>
      <w:r w:rsidRPr="009604F7">
        <w:rPr>
          <w:rStyle w:val="13"/>
        </w:rPr>
        <w:t>сельского</w:t>
      </w:r>
      <w:proofErr w:type="spellEnd"/>
      <w:r w:rsidRPr="009604F7">
        <w:rPr>
          <w:rStyle w:val="13"/>
        </w:rPr>
        <w:t xml:space="preserve"> поселения, отвечающий за учет имущества</w:t>
      </w:r>
      <w:r w:rsidR="001D7A73" w:rsidRPr="009604F7">
        <w:rPr>
          <w:rStyle w:val="13"/>
        </w:rPr>
        <w:t>,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Главный специалист по правовым вопросам администрации,</w:t>
      </w:r>
      <w:r w:rsidR="009453F7" w:rsidRPr="009604F7">
        <w:rPr>
          <w:rStyle w:val="13"/>
        </w:rPr>
        <w:t xml:space="preserve"> с привлечением независимого эксперта. Акты на списание компьютерной техники согласовываются с Главой сельского поселения.</w:t>
      </w:r>
    </w:p>
    <w:p w:rsidR="009453F7" w:rsidRPr="009604F7" w:rsidRDefault="009453F7" w:rsidP="00195E3D">
      <w:pPr>
        <w:pStyle w:val="af3"/>
        <w:widowControl w:val="0"/>
        <w:spacing w:after="0"/>
        <w:ind w:firstLine="709"/>
        <w:jc w:val="both"/>
      </w:pPr>
      <w:r w:rsidRPr="009604F7">
        <w:rPr>
          <w:rStyle w:val="13"/>
        </w:rPr>
        <w:t>2.2.5. Списание прочих основных средств.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Для получения разрешения на списание прочих основных средств руководителями предприятий и учреждений направляются в Администрацию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сельского поселения следующие документы: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сопроводительное письмо, подписанное руководителем предприятия, учреждения;</w:t>
      </w:r>
    </w:p>
    <w:p w:rsidR="009453F7" w:rsidRPr="009604F7" w:rsidRDefault="001D7A73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акты о списании муниципального имущества;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>Организация-балансодержатель направляет в сектор муниципального имущества Администрации письменное обращение с приложением двух экземпляров актов о списании основных средств по формам, утвержденным постановлением Госкомстата России от 21.01.2003 № 7 (далее - акты):</w:t>
      </w:r>
    </w:p>
    <w:p w:rsidR="009453F7" w:rsidRPr="009604F7" w:rsidRDefault="009453F7" w:rsidP="00195E3D">
      <w:pPr>
        <w:pStyle w:val="af3"/>
        <w:tabs>
          <w:tab w:val="left" w:pos="8931"/>
          <w:tab w:val="left" w:pos="9214"/>
        </w:tabs>
        <w:spacing w:after="0"/>
        <w:ind w:left="20" w:right="990" w:firstLine="709"/>
        <w:jc w:val="both"/>
      </w:pPr>
      <w:r w:rsidRPr="009604F7">
        <w:rPr>
          <w:rStyle w:val="13"/>
        </w:rPr>
        <w:t>- № ОС-4 «Акт о списании объекта основных средств (кроме автотранспортных  средств)»,</w:t>
      </w:r>
    </w:p>
    <w:p w:rsidR="009453F7" w:rsidRPr="009604F7" w:rsidRDefault="009453F7" w:rsidP="00195E3D">
      <w:pPr>
        <w:pStyle w:val="af3"/>
        <w:widowControl w:val="0"/>
        <w:spacing w:after="0"/>
        <w:ind w:left="20" w:firstLine="709"/>
        <w:jc w:val="both"/>
      </w:pPr>
      <w:r w:rsidRPr="009604F7">
        <w:rPr>
          <w:rStyle w:val="13"/>
        </w:rPr>
        <w:t>- № ОС-4а «Акт о списании автотранспортных средств»,</w:t>
      </w:r>
    </w:p>
    <w:p w:rsidR="009453F7" w:rsidRPr="009604F7" w:rsidRDefault="009453F7" w:rsidP="00195E3D">
      <w:pPr>
        <w:pStyle w:val="af3"/>
        <w:widowControl w:val="0"/>
        <w:spacing w:after="0"/>
        <w:ind w:left="160" w:right="281" w:firstLine="709"/>
        <w:jc w:val="both"/>
      </w:pPr>
      <w:r w:rsidRPr="009604F7">
        <w:rPr>
          <w:rStyle w:val="13"/>
        </w:rPr>
        <w:t>- № ОС-4б «Акт о списании групп объектов основных средств (кроме автотранспортных средств)».</w:t>
      </w:r>
    </w:p>
    <w:p w:rsidR="009453F7" w:rsidRPr="009604F7" w:rsidRDefault="00A2614F" w:rsidP="00195E3D">
      <w:pPr>
        <w:pStyle w:val="af3"/>
        <w:widowControl w:val="0"/>
        <w:tabs>
          <w:tab w:val="left" w:pos="786"/>
        </w:tabs>
        <w:spacing w:after="0"/>
        <w:ind w:right="23" w:firstLine="709"/>
        <w:jc w:val="both"/>
      </w:pPr>
      <w:r>
        <w:rPr>
          <w:rStyle w:val="13"/>
        </w:rPr>
        <w:t xml:space="preserve">2.3. </w:t>
      </w:r>
      <w:r w:rsidR="009453F7" w:rsidRPr="009604F7">
        <w:rPr>
          <w:rStyle w:val="13"/>
        </w:rPr>
        <w:t xml:space="preserve"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262F9E">
        <w:rPr>
          <w:rStyle w:val="13"/>
        </w:rPr>
        <w:t xml:space="preserve">сельского поселения </w:t>
      </w:r>
      <w:r w:rsidR="0020058C">
        <w:rPr>
          <w:rStyle w:val="13"/>
        </w:rPr>
        <w:t xml:space="preserve">дает </w:t>
      </w:r>
      <w:r w:rsidR="00262F9E">
        <w:rPr>
          <w:rStyle w:val="13"/>
        </w:rPr>
        <w:t>отказ</w:t>
      </w:r>
      <w:r w:rsidR="009453F7" w:rsidRPr="009604F7">
        <w:rPr>
          <w:rStyle w:val="13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9453F7" w:rsidRPr="009604F7" w:rsidRDefault="00A2614F" w:rsidP="00195E3D">
      <w:pPr>
        <w:pStyle w:val="af3"/>
        <w:widowControl w:val="0"/>
        <w:spacing w:after="0"/>
        <w:ind w:right="23" w:firstLine="709"/>
        <w:jc w:val="both"/>
      </w:pPr>
      <w:r>
        <w:rPr>
          <w:rStyle w:val="13"/>
        </w:rPr>
        <w:t xml:space="preserve">2.4. </w:t>
      </w:r>
      <w:r w:rsidR="009453F7" w:rsidRPr="009604F7">
        <w:rPr>
          <w:rStyle w:val="13"/>
        </w:rPr>
        <w:t xml:space="preserve">Администрация сельского поселения в месячный срок </w:t>
      </w:r>
      <w:proofErr w:type="gramStart"/>
      <w:r w:rsidR="009453F7" w:rsidRPr="009604F7">
        <w:rPr>
          <w:rStyle w:val="13"/>
        </w:rPr>
        <w:t>с даты издания</w:t>
      </w:r>
      <w:proofErr w:type="gramEnd"/>
      <w:r w:rsidR="009453F7" w:rsidRPr="009604F7">
        <w:rPr>
          <w:rStyle w:val="13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</w:t>
      </w:r>
      <w:proofErr w:type="spellStart"/>
      <w:r w:rsidR="000013C6">
        <w:rPr>
          <w:rStyle w:val="13"/>
        </w:rPr>
        <w:t>Игжей</w:t>
      </w:r>
      <w:r w:rsidR="001D7A73"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сельского поселения)</w:t>
      </w:r>
    </w:p>
    <w:p w:rsidR="009453F7" w:rsidRPr="009604F7" w:rsidRDefault="00A2614F" w:rsidP="00195E3D">
      <w:pPr>
        <w:pStyle w:val="af3"/>
        <w:widowControl w:val="0"/>
        <w:spacing w:after="0"/>
        <w:ind w:right="20" w:firstLine="709"/>
        <w:jc w:val="both"/>
      </w:pPr>
      <w:r>
        <w:rPr>
          <w:rStyle w:val="13"/>
        </w:rPr>
        <w:t>2.5.</w:t>
      </w:r>
      <w:r w:rsidR="009453F7" w:rsidRPr="009604F7">
        <w:rPr>
          <w:rStyle w:val="13"/>
        </w:rPr>
        <w:t xml:space="preserve">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9453F7" w:rsidRPr="009604F7" w:rsidRDefault="00A2614F" w:rsidP="00195E3D">
      <w:pPr>
        <w:pStyle w:val="af3"/>
        <w:widowControl w:val="0"/>
        <w:spacing w:after="0"/>
        <w:ind w:firstLine="709"/>
        <w:jc w:val="both"/>
      </w:pPr>
      <w:r>
        <w:rPr>
          <w:rStyle w:val="13"/>
        </w:rPr>
        <w:t xml:space="preserve">2.6. </w:t>
      </w:r>
      <w:r w:rsidR="009453F7" w:rsidRPr="009604F7">
        <w:rPr>
          <w:rStyle w:val="13"/>
        </w:rPr>
        <w:t>Отражение списания основных сре</w:t>
      </w:r>
      <w:proofErr w:type="gramStart"/>
      <w:r w:rsidR="009453F7" w:rsidRPr="009604F7">
        <w:rPr>
          <w:rStyle w:val="13"/>
        </w:rPr>
        <w:t>дств в б</w:t>
      </w:r>
      <w:proofErr w:type="gramEnd"/>
      <w:r w:rsidR="009453F7" w:rsidRPr="009604F7">
        <w:rPr>
          <w:rStyle w:val="13"/>
        </w:rPr>
        <w:t>ухгалтерском учете.</w:t>
      </w:r>
    </w:p>
    <w:p w:rsidR="009453F7" w:rsidRPr="009604F7" w:rsidRDefault="00A2614F" w:rsidP="00195E3D">
      <w:pPr>
        <w:pStyle w:val="af3"/>
        <w:widowControl w:val="0"/>
        <w:spacing w:after="0"/>
        <w:ind w:right="20" w:firstLine="709"/>
        <w:jc w:val="both"/>
      </w:pPr>
      <w:r>
        <w:rPr>
          <w:rStyle w:val="13"/>
        </w:rPr>
        <w:t>2.7.</w:t>
      </w:r>
      <w:r w:rsidR="009453F7" w:rsidRPr="009604F7">
        <w:rPr>
          <w:rStyle w:val="13"/>
        </w:rPr>
        <w:t xml:space="preserve"> Администрация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 xml:space="preserve">сельского поселения в течение 30 </w:t>
      </w:r>
      <w:r w:rsidR="00825ED9">
        <w:rPr>
          <w:rStyle w:val="13"/>
        </w:rPr>
        <w:t xml:space="preserve">календарных </w:t>
      </w:r>
      <w:r w:rsidR="009453F7" w:rsidRPr="009604F7">
        <w:rPr>
          <w:rStyle w:val="13"/>
        </w:rPr>
        <w:t xml:space="preserve">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</w:t>
      </w:r>
      <w:proofErr w:type="spellStart"/>
      <w:r w:rsidR="000013C6">
        <w:rPr>
          <w:rStyle w:val="13"/>
        </w:rPr>
        <w:t>Игжейского</w:t>
      </w:r>
      <w:r w:rsidR="009453F7" w:rsidRPr="009604F7">
        <w:rPr>
          <w:rStyle w:val="13"/>
        </w:rPr>
        <w:t>сельского</w:t>
      </w:r>
      <w:proofErr w:type="spellEnd"/>
      <w:r w:rsidR="009453F7" w:rsidRPr="009604F7">
        <w:rPr>
          <w:rStyle w:val="13"/>
        </w:rPr>
        <w:t xml:space="preserve"> поселения;</w:t>
      </w:r>
    </w:p>
    <w:p w:rsidR="009453F7" w:rsidRPr="009604F7" w:rsidRDefault="00A2614F" w:rsidP="00195E3D">
      <w:pPr>
        <w:pStyle w:val="af3"/>
        <w:widowControl w:val="0"/>
        <w:spacing w:after="0"/>
        <w:ind w:right="20" w:firstLine="709"/>
        <w:jc w:val="both"/>
      </w:pPr>
      <w:r>
        <w:rPr>
          <w:rStyle w:val="13"/>
        </w:rPr>
        <w:t xml:space="preserve">2.8. </w:t>
      </w:r>
      <w:r w:rsidR="009453F7" w:rsidRPr="009604F7">
        <w:rPr>
          <w:rStyle w:val="13"/>
        </w:rPr>
        <w:t xml:space="preserve">Руководитель муниципального унитарного предприятия, учреждения и других форм собственности, после получения постановления Администрации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>сельского поселения о списании муниципального имущества обязан:</w:t>
      </w:r>
    </w:p>
    <w:p w:rsidR="009453F7" w:rsidRPr="009604F7" w:rsidRDefault="001D7A73" w:rsidP="00195E3D">
      <w:pPr>
        <w:pStyle w:val="af3"/>
        <w:spacing w:after="0"/>
        <w:ind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отразить списание муниципального имущества в бухгалтерском учете;</w:t>
      </w:r>
    </w:p>
    <w:p w:rsidR="009453F7" w:rsidRPr="009604F7" w:rsidRDefault="001D7A73" w:rsidP="00195E3D">
      <w:pPr>
        <w:pStyle w:val="af3"/>
        <w:spacing w:after="0"/>
        <w:ind w:right="20" w:firstLine="709"/>
        <w:jc w:val="both"/>
      </w:pPr>
      <w:r w:rsidRPr="009604F7">
        <w:rPr>
          <w:rStyle w:val="13"/>
        </w:rPr>
        <w:lastRenderedPageBreak/>
        <w:t xml:space="preserve">- </w:t>
      </w:r>
      <w:r w:rsidR="009453F7" w:rsidRPr="009604F7">
        <w:rPr>
          <w:rStyle w:val="13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9453F7" w:rsidRPr="009604F7" w:rsidRDefault="001D7A73" w:rsidP="00195E3D">
      <w:pPr>
        <w:pStyle w:val="af3"/>
        <w:spacing w:after="0"/>
        <w:ind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произвести демонтаж, ликвидацию списанных основных средств.</w:t>
      </w:r>
    </w:p>
    <w:p w:rsidR="009453F7" w:rsidRPr="009604F7" w:rsidRDefault="009453F7" w:rsidP="00195E3D">
      <w:pPr>
        <w:pStyle w:val="af3"/>
        <w:spacing w:after="0"/>
        <w:ind w:right="20" w:firstLine="709"/>
        <w:jc w:val="both"/>
      </w:pPr>
      <w:r w:rsidRPr="009604F7">
        <w:rPr>
          <w:rStyle w:val="13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9453F7" w:rsidRPr="009604F7" w:rsidRDefault="00A2614F" w:rsidP="00195E3D">
      <w:pPr>
        <w:pStyle w:val="af3"/>
        <w:widowControl w:val="0"/>
        <w:spacing w:after="0"/>
        <w:ind w:right="23" w:firstLine="709"/>
        <w:jc w:val="both"/>
      </w:pPr>
      <w:r>
        <w:rPr>
          <w:rStyle w:val="13"/>
        </w:rPr>
        <w:t>2.9.</w:t>
      </w:r>
      <w:r w:rsidR="009453F7" w:rsidRPr="009604F7">
        <w:rPr>
          <w:rStyle w:val="13"/>
        </w:rPr>
        <w:t xml:space="preserve">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9453F7" w:rsidRPr="009604F7" w:rsidRDefault="009453F7" w:rsidP="00195E3D">
      <w:pPr>
        <w:pStyle w:val="af3"/>
        <w:spacing w:after="0"/>
        <w:ind w:right="23" w:firstLine="709"/>
        <w:jc w:val="both"/>
      </w:pPr>
      <w:r w:rsidRPr="009604F7">
        <w:rPr>
          <w:rStyle w:val="13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9453F7" w:rsidRPr="009604F7" w:rsidRDefault="009453F7" w:rsidP="00195E3D">
      <w:pPr>
        <w:pStyle w:val="af3"/>
        <w:spacing w:after="0"/>
        <w:ind w:right="20" w:firstLine="709"/>
        <w:jc w:val="both"/>
      </w:pPr>
      <w:r w:rsidRPr="009604F7">
        <w:rPr>
          <w:rStyle w:val="13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9453F7" w:rsidRPr="009604F7" w:rsidRDefault="00A2614F" w:rsidP="00195E3D">
      <w:pPr>
        <w:pStyle w:val="af3"/>
        <w:widowControl w:val="0"/>
        <w:tabs>
          <w:tab w:val="left" w:pos="2978"/>
        </w:tabs>
        <w:spacing w:after="0"/>
        <w:ind w:left="280" w:firstLine="709"/>
        <w:jc w:val="both"/>
      </w:pPr>
      <w:r>
        <w:rPr>
          <w:rStyle w:val="13"/>
        </w:rPr>
        <w:t xml:space="preserve">2.9.1. Руководитель </w:t>
      </w:r>
      <w:r w:rsidR="009453F7" w:rsidRPr="009604F7">
        <w:rPr>
          <w:rStyle w:val="13"/>
        </w:rPr>
        <w:t xml:space="preserve">предприятия, учреждения обязан </w:t>
      </w:r>
      <w:r w:rsidR="00262F9E">
        <w:rPr>
          <w:rStyle w:val="13"/>
        </w:rPr>
        <w:t xml:space="preserve">в течение 10 календарных дней </w:t>
      </w:r>
      <w:r w:rsidR="009453F7" w:rsidRPr="009604F7">
        <w:rPr>
          <w:rStyle w:val="13"/>
        </w:rPr>
        <w:t>уведомить</w:t>
      </w:r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 xml:space="preserve">Администрацию </w:t>
      </w:r>
      <w:proofErr w:type="spellStart"/>
      <w:r w:rsidR="00262F9E">
        <w:rPr>
          <w:rStyle w:val="13"/>
        </w:rPr>
        <w:t>Игжейского</w:t>
      </w:r>
      <w:proofErr w:type="spellEnd"/>
      <w:r w:rsidR="00262F9E">
        <w:rPr>
          <w:rStyle w:val="13"/>
        </w:rPr>
        <w:t xml:space="preserve"> </w:t>
      </w:r>
      <w:r w:rsidR="009453F7" w:rsidRPr="009604F7">
        <w:rPr>
          <w:rStyle w:val="13"/>
        </w:rPr>
        <w:t>сельского поселения о выполнении постановления о списании муниципального имущества и представить документы, подтверждающие ликвидацию имущества.</w:t>
      </w:r>
    </w:p>
    <w:p w:rsidR="009453F7" w:rsidRPr="009604F7" w:rsidRDefault="009453F7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При списании объекта недвижимости, руководитель предприятия, учреждения направляет в Администрацию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Pr="009604F7">
        <w:rPr>
          <w:rStyle w:val="13"/>
        </w:rPr>
        <w:t>сельского поселения акт о сносе объекта недвижимости, подтвержденный документами органов технической инвентаризации.</w:t>
      </w:r>
    </w:p>
    <w:p w:rsidR="009453F7" w:rsidRPr="009604F7" w:rsidRDefault="00A2614F" w:rsidP="00195E3D">
      <w:pPr>
        <w:pStyle w:val="af3"/>
        <w:widowControl w:val="0"/>
        <w:tabs>
          <w:tab w:val="left" w:pos="2564"/>
        </w:tabs>
        <w:spacing w:after="0"/>
        <w:ind w:left="280" w:right="20" w:firstLine="709"/>
        <w:jc w:val="both"/>
      </w:pPr>
      <w:r>
        <w:rPr>
          <w:rStyle w:val="13"/>
        </w:rPr>
        <w:t>2.10.</w:t>
      </w:r>
      <w:r w:rsidR="009453F7" w:rsidRPr="009604F7">
        <w:rPr>
          <w:rStyle w:val="13"/>
        </w:rPr>
        <w:t xml:space="preserve"> Исключение основных средств из реестра муниципальной собственности </w:t>
      </w:r>
      <w:proofErr w:type="spellStart"/>
      <w:r>
        <w:rPr>
          <w:rStyle w:val="13"/>
        </w:rPr>
        <w:t>Игжей</w:t>
      </w:r>
      <w:r w:rsidR="001D7A73"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муниципального образования (далее - Реестр).</w:t>
      </w:r>
    </w:p>
    <w:p w:rsidR="009453F7" w:rsidRPr="009604F7" w:rsidRDefault="00A2614F" w:rsidP="00195E3D">
      <w:pPr>
        <w:pStyle w:val="af3"/>
        <w:widowControl w:val="0"/>
        <w:spacing w:after="0"/>
        <w:ind w:left="280" w:firstLine="709"/>
        <w:jc w:val="both"/>
      </w:pPr>
      <w:r>
        <w:rPr>
          <w:rStyle w:val="13"/>
        </w:rPr>
        <w:t>2.10</w:t>
      </w:r>
      <w:r w:rsidR="009453F7" w:rsidRPr="009604F7">
        <w:rPr>
          <w:rStyle w:val="13"/>
        </w:rPr>
        <w:t>.1. Списанные основные средства подлежат исключению из Реестра.</w:t>
      </w:r>
    </w:p>
    <w:p w:rsidR="009453F7" w:rsidRPr="009604F7" w:rsidRDefault="00A2614F" w:rsidP="00195E3D">
      <w:pPr>
        <w:pStyle w:val="af3"/>
        <w:widowControl w:val="0"/>
        <w:spacing w:after="0"/>
        <w:ind w:right="20" w:firstLine="709"/>
        <w:jc w:val="both"/>
      </w:pPr>
      <w:r>
        <w:rPr>
          <w:rStyle w:val="13"/>
        </w:rPr>
        <w:t>2.10</w:t>
      </w:r>
      <w:r w:rsidR="009453F7" w:rsidRPr="009604F7">
        <w:rPr>
          <w:rStyle w:val="13"/>
        </w:rPr>
        <w:t xml:space="preserve">.2. Исключение муниципального имущества из Реестра осуществляется Администрацией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>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9453F7" w:rsidRPr="009604F7" w:rsidRDefault="00A2614F" w:rsidP="00195E3D">
      <w:pPr>
        <w:pStyle w:val="af3"/>
        <w:widowControl w:val="0"/>
        <w:spacing w:after="0"/>
        <w:ind w:right="20" w:firstLine="709"/>
        <w:jc w:val="both"/>
      </w:pPr>
      <w:r>
        <w:rPr>
          <w:rStyle w:val="13"/>
        </w:rPr>
        <w:t>2.10.</w:t>
      </w:r>
      <w:r w:rsidR="009453F7" w:rsidRPr="009604F7">
        <w:rPr>
          <w:rStyle w:val="13"/>
        </w:rPr>
        <w:t xml:space="preserve">3. Администрация </w:t>
      </w:r>
      <w:proofErr w:type="spellStart"/>
      <w:r w:rsidR="000013C6">
        <w:rPr>
          <w:rStyle w:val="13"/>
        </w:rPr>
        <w:t>Игжейского</w:t>
      </w:r>
      <w:proofErr w:type="spellEnd"/>
      <w:r w:rsidR="00DC03C8">
        <w:rPr>
          <w:rStyle w:val="13"/>
        </w:rPr>
        <w:t xml:space="preserve"> </w:t>
      </w:r>
      <w:r w:rsidR="009453F7" w:rsidRPr="009604F7">
        <w:rPr>
          <w:rStyle w:val="13"/>
        </w:rPr>
        <w:t xml:space="preserve">сельского поселения в течение 30 </w:t>
      </w:r>
      <w:r w:rsidR="00825ED9">
        <w:rPr>
          <w:rStyle w:val="13"/>
        </w:rPr>
        <w:t xml:space="preserve">календарных </w:t>
      </w:r>
      <w:r w:rsidR="009453F7" w:rsidRPr="009604F7">
        <w:rPr>
          <w:rStyle w:val="13"/>
        </w:rPr>
        <w:t>дней с момента получения всех необходимых документов:</w:t>
      </w:r>
    </w:p>
    <w:p w:rsidR="009453F7" w:rsidRPr="009604F7" w:rsidRDefault="001D7A73" w:rsidP="00195E3D">
      <w:pPr>
        <w:pStyle w:val="af3"/>
        <w:spacing w:after="0"/>
        <w:ind w:left="20" w:righ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дает согласие в форме п</w:t>
      </w:r>
      <w:r w:rsidR="000013C6">
        <w:rPr>
          <w:rStyle w:val="13"/>
        </w:rPr>
        <w:t>остановления</w:t>
      </w:r>
      <w:r w:rsidR="009453F7" w:rsidRPr="009604F7">
        <w:rPr>
          <w:rStyle w:val="13"/>
        </w:rPr>
        <w:t xml:space="preserve"> Администрации</w:t>
      </w:r>
      <w:r w:rsidR="00DC03C8">
        <w:rPr>
          <w:rStyle w:val="13"/>
        </w:rPr>
        <w:t xml:space="preserve"> </w:t>
      </w:r>
      <w:proofErr w:type="spellStart"/>
      <w:r w:rsidR="000013C6">
        <w:rPr>
          <w:rStyle w:val="13"/>
        </w:rPr>
        <w:t>Игжейского</w:t>
      </w:r>
      <w:proofErr w:type="spellEnd"/>
      <w:r w:rsidR="000013C6">
        <w:rPr>
          <w:rStyle w:val="13"/>
        </w:rPr>
        <w:t xml:space="preserve"> сельского поселения</w:t>
      </w:r>
      <w:r w:rsidR="009453F7" w:rsidRPr="009604F7">
        <w:rPr>
          <w:rStyle w:val="13"/>
        </w:rPr>
        <w:t xml:space="preserve"> на исключение муниципального имущества из Реестра;</w:t>
      </w:r>
    </w:p>
    <w:p w:rsidR="009453F7" w:rsidRPr="009604F7" w:rsidRDefault="001D7A73" w:rsidP="00195E3D">
      <w:pPr>
        <w:pStyle w:val="af3"/>
        <w:spacing w:after="0"/>
        <w:ind w:left="20" w:firstLine="709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вносит соответствующую запись в Реестр;</w:t>
      </w:r>
    </w:p>
    <w:p w:rsidR="009453F7" w:rsidRDefault="001D7A73" w:rsidP="00195E3D">
      <w:pPr>
        <w:pStyle w:val="af3"/>
        <w:spacing w:after="0"/>
        <w:ind w:left="20" w:right="20" w:firstLine="709"/>
        <w:jc w:val="both"/>
        <w:rPr>
          <w:rStyle w:val="13"/>
        </w:rPr>
      </w:pPr>
      <w:proofErr w:type="gramStart"/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информирует о выбывших объектах недвижимости (только для имущества, составляющего муниципальную казну </w:t>
      </w:r>
      <w:proofErr w:type="spellStart"/>
      <w:r w:rsidR="000013C6">
        <w:rPr>
          <w:rStyle w:val="13"/>
        </w:rPr>
        <w:t>Игжей</w:t>
      </w:r>
      <w:r w:rsidRPr="009604F7">
        <w:rPr>
          <w:rStyle w:val="13"/>
        </w:rPr>
        <w:t>ского</w:t>
      </w:r>
      <w:proofErr w:type="spellEnd"/>
      <w:r w:rsidR="009453F7" w:rsidRPr="009604F7">
        <w:rPr>
          <w:rStyle w:val="13"/>
        </w:rPr>
        <w:t xml:space="preserve"> муниципального образования территориальные органы государственной регистрации, кадастра и картографии по Иркутской области.</w:t>
      </w:r>
      <w:proofErr w:type="gramEnd"/>
    </w:p>
    <w:p w:rsidR="000013C6" w:rsidRPr="009604F7" w:rsidRDefault="000013C6" w:rsidP="00195E3D">
      <w:pPr>
        <w:pStyle w:val="af3"/>
        <w:spacing w:after="0"/>
        <w:ind w:left="20" w:right="20" w:firstLine="709"/>
        <w:jc w:val="both"/>
      </w:pPr>
    </w:p>
    <w:p w:rsidR="009453F7" w:rsidRDefault="009453F7" w:rsidP="00195E3D">
      <w:pPr>
        <w:pStyle w:val="af3"/>
        <w:spacing w:after="0"/>
        <w:ind w:right="300" w:firstLine="709"/>
        <w:jc w:val="both"/>
        <w:rPr>
          <w:rStyle w:val="13"/>
        </w:rPr>
      </w:pPr>
      <w:r w:rsidRPr="009604F7">
        <w:rPr>
          <w:rStyle w:val="13"/>
        </w:rPr>
        <w:t>3.Заключительные положения</w:t>
      </w:r>
    </w:p>
    <w:p w:rsidR="000013C6" w:rsidRPr="009604F7" w:rsidRDefault="000013C6" w:rsidP="00195E3D">
      <w:pPr>
        <w:pStyle w:val="af3"/>
        <w:spacing w:after="0"/>
        <w:ind w:right="300" w:firstLine="709"/>
        <w:jc w:val="both"/>
      </w:pPr>
    </w:p>
    <w:p w:rsidR="0013550D" w:rsidRPr="009604F7" w:rsidRDefault="00A2614F" w:rsidP="00195E3D">
      <w:pPr>
        <w:pStyle w:val="af3"/>
        <w:widowControl w:val="0"/>
        <w:tabs>
          <w:tab w:val="left" w:pos="947"/>
        </w:tabs>
        <w:spacing w:after="0"/>
        <w:ind w:right="23" w:firstLine="709"/>
        <w:jc w:val="both"/>
      </w:pPr>
      <w:r>
        <w:rPr>
          <w:rStyle w:val="13"/>
        </w:rPr>
        <w:t xml:space="preserve">3.1. </w:t>
      </w:r>
      <w:r w:rsidR="009453F7" w:rsidRPr="009604F7">
        <w:rPr>
          <w:rStyle w:val="13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sectPr w:rsidR="0013550D" w:rsidRPr="009604F7" w:rsidSect="00CB3C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EC" w:rsidRDefault="00221EEC" w:rsidP="00E02C4A">
      <w:r>
        <w:separator/>
      </w:r>
    </w:p>
  </w:endnote>
  <w:endnote w:type="continuationSeparator" w:id="0">
    <w:p w:rsidR="00221EEC" w:rsidRDefault="00221EEC" w:rsidP="00E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EC" w:rsidRDefault="00221EEC" w:rsidP="00E02C4A">
      <w:r>
        <w:separator/>
      </w:r>
    </w:p>
  </w:footnote>
  <w:footnote w:type="continuationSeparator" w:id="0">
    <w:p w:rsidR="00221EEC" w:rsidRDefault="00221EEC" w:rsidP="00E0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0000001"/>
    <w:multiLevelType w:val="multilevel"/>
    <w:tmpl w:val="987EA75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C0A3F"/>
    <w:multiLevelType w:val="hybridMultilevel"/>
    <w:tmpl w:val="A09E58EA"/>
    <w:lvl w:ilvl="0" w:tplc="EFC4F34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27A6F"/>
    <w:multiLevelType w:val="hybridMultilevel"/>
    <w:tmpl w:val="E8A6ABE8"/>
    <w:lvl w:ilvl="0" w:tplc="BFD02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1EA0"/>
    <w:multiLevelType w:val="hybridMultilevel"/>
    <w:tmpl w:val="0374CFB0"/>
    <w:lvl w:ilvl="0" w:tplc="9BA2FB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757D5D"/>
    <w:multiLevelType w:val="hybridMultilevel"/>
    <w:tmpl w:val="71BA8FC6"/>
    <w:lvl w:ilvl="0" w:tplc="DB34DF84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1">
    <w:nsid w:val="38DB7A25"/>
    <w:multiLevelType w:val="hybridMultilevel"/>
    <w:tmpl w:val="1010BBE6"/>
    <w:lvl w:ilvl="0" w:tplc="E514BC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C02EF"/>
    <w:multiLevelType w:val="hybridMultilevel"/>
    <w:tmpl w:val="6F78ECC4"/>
    <w:lvl w:ilvl="0" w:tplc="313E97F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C3438"/>
    <w:multiLevelType w:val="hybridMultilevel"/>
    <w:tmpl w:val="42F06A58"/>
    <w:lvl w:ilvl="0" w:tplc="C778F3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17619"/>
    <w:multiLevelType w:val="hybridMultilevel"/>
    <w:tmpl w:val="FA2ADCF4"/>
    <w:lvl w:ilvl="0" w:tplc="FBEE974E">
      <w:start w:val="3"/>
      <w:numFmt w:val="decimal"/>
      <w:lvlText w:val="%1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0584B"/>
    <w:multiLevelType w:val="hybridMultilevel"/>
    <w:tmpl w:val="3E328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E63DD"/>
    <w:multiLevelType w:val="hybridMultilevel"/>
    <w:tmpl w:val="41F2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43494"/>
    <w:multiLevelType w:val="hybridMultilevel"/>
    <w:tmpl w:val="AB7EA992"/>
    <w:lvl w:ilvl="0" w:tplc="1B72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22833"/>
    <w:multiLevelType w:val="hybridMultilevel"/>
    <w:tmpl w:val="95F0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55"/>
    <w:rsid w:val="000013C6"/>
    <w:rsid w:val="0001798A"/>
    <w:rsid w:val="0003404A"/>
    <w:rsid w:val="000840F4"/>
    <w:rsid w:val="00090BF7"/>
    <w:rsid w:val="000934F8"/>
    <w:rsid w:val="000A148E"/>
    <w:rsid w:val="000A58AC"/>
    <w:rsid w:val="000B7932"/>
    <w:rsid w:val="001043D0"/>
    <w:rsid w:val="001237CB"/>
    <w:rsid w:val="0013043E"/>
    <w:rsid w:val="0013550D"/>
    <w:rsid w:val="00137646"/>
    <w:rsid w:val="00155B99"/>
    <w:rsid w:val="00192A59"/>
    <w:rsid w:val="00195E3D"/>
    <w:rsid w:val="00196AA7"/>
    <w:rsid w:val="001B3527"/>
    <w:rsid w:val="001B4151"/>
    <w:rsid w:val="001D4767"/>
    <w:rsid w:val="001D7A73"/>
    <w:rsid w:val="0020058C"/>
    <w:rsid w:val="00221EEC"/>
    <w:rsid w:val="0025432A"/>
    <w:rsid w:val="00262F9E"/>
    <w:rsid w:val="0028404A"/>
    <w:rsid w:val="00296604"/>
    <w:rsid w:val="002C1AD0"/>
    <w:rsid w:val="002C5871"/>
    <w:rsid w:val="002C6EC0"/>
    <w:rsid w:val="002D10BA"/>
    <w:rsid w:val="002D7176"/>
    <w:rsid w:val="002F5D32"/>
    <w:rsid w:val="0032181C"/>
    <w:rsid w:val="00332CC1"/>
    <w:rsid w:val="00335372"/>
    <w:rsid w:val="00336424"/>
    <w:rsid w:val="00377756"/>
    <w:rsid w:val="003A7DAC"/>
    <w:rsid w:val="003B111A"/>
    <w:rsid w:val="003C2777"/>
    <w:rsid w:val="003D010E"/>
    <w:rsid w:val="003E191A"/>
    <w:rsid w:val="003F1C18"/>
    <w:rsid w:val="004061BE"/>
    <w:rsid w:val="00406D2F"/>
    <w:rsid w:val="00466D2B"/>
    <w:rsid w:val="00487C21"/>
    <w:rsid w:val="0049039B"/>
    <w:rsid w:val="00491ADB"/>
    <w:rsid w:val="004B6EA8"/>
    <w:rsid w:val="004C5126"/>
    <w:rsid w:val="004D0EF7"/>
    <w:rsid w:val="004E5C24"/>
    <w:rsid w:val="00527B5F"/>
    <w:rsid w:val="005341AA"/>
    <w:rsid w:val="0055235F"/>
    <w:rsid w:val="00574432"/>
    <w:rsid w:val="0058031C"/>
    <w:rsid w:val="005C36E1"/>
    <w:rsid w:val="005C39E0"/>
    <w:rsid w:val="00650BCA"/>
    <w:rsid w:val="00651D32"/>
    <w:rsid w:val="00665865"/>
    <w:rsid w:val="00684B92"/>
    <w:rsid w:val="006E408F"/>
    <w:rsid w:val="006E522A"/>
    <w:rsid w:val="006E7549"/>
    <w:rsid w:val="006F2521"/>
    <w:rsid w:val="006F7BA9"/>
    <w:rsid w:val="007140F5"/>
    <w:rsid w:val="007170B4"/>
    <w:rsid w:val="00734F87"/>
    <w:rsid w:val="007C19AE"/>
    <w:rsid w:val="007D0104"/>
    <w:rsid w:val="007E384F"/>
    <w:rsid w:val="007F54D5"/>
    <w:rsid w:val="007F6A2B"/>
    <w:rsid w:val="00816B8B"/>
    <w:rsid w:val="00825ED9"/>
    <w:rsid w:val="0082727A"/>
    <w:rsid w:val="008636CA"/>
    <w:rsid w:val="00865A93"/>
    <w:rsid w:val="00867252"/>
    <w:rsid w:val="00867C5C"/>
    <w:rsid w:val="00872A68"/>
    <w:rsid w:val="00897B8A"/>
    <w:rsid w:val="008A65F8"/>
    <w:rsid w:val="008C1CF5"/>
    <w:rsid w:val="008E147D"/>
    <w:rsid w:val="008E63BB"/>
    <w:rsid w:val="008F76F7"/>
    <w:rsid w:val="00904C65"/>
    <w:rsid w:val="00944EC6"/>
    <w:rsid w:val="009453F7"/>
    <w:rsid w:val="009604F7"/>
    <w:rsid w:val="00967645"/>
    <w:rsid w:val="0098245C"/>
    <w:rsid w:val="00983708"/>
    <w:rsid w:val="009B5E6F"/>
    <w:rsid w:val="009B5E75"/>
    <w:rsid w:val="009C4098"/>
    <w:rsid w:val="009C77FE"/>
    <w:rsid w:val="009E0331"/>
    <w:rsid w:val="009E41EF"/>
    <w:rsid w:val="00A039FB"/>
    <w:rsid w:val="00A2614F"/>
    <w:rsid w:val="00A306D6"/>
    <w:rsid w:val="00A31497"/>
    <w:rsid w:val="00A32B00"/>
    <w:rsid w:val="00A40F6F"/>
    <w:rsid w:val="00A510D4"/>
    <w:rsid w:val="00A544A0"/>
    <w:rsid w:val="00A56EF1"/>
    <w:rsid w:val="00A85827"/>
    <w:rsid w:val="00AB5550"/>
    <w:rsid w:val="00AD6252"/>
    <w:rsid w:val="00AF0A86"/>
    <w:rsid w:val="00B454EE"/>
    <w:rsid w:val="00B46693"/>
    <w:rsid w:val="00B60823"/>
    <w:rsid w:val="00B96C11"/>
    <w:rsid w:val="00BC5B98"/>
    <w:rsid w:val="00C11B36"/>
    <w:rsid w:val="00C1329F"/>
    <w:rsid w:val="00C15BEA"/>
    <w:rsid w:val="00C17263"/>
    <w:rsid w:val="00C17999"/>
    <w:rsid w:val="00C3664F"/>
    <w:rsid w:val="00C37220"/>
    <w:rsid w:val="00C471D3"/>
    <w:rsid w:val="00C538D9"/>
    <w:rsid w:val="00C633A6"/>
    <w:rsid w:val="00C70690"/>
    <w:rsid w:val="00C7524C"/>
    <w:rsid w:val="00C80E0F"/>
    <w:rsid w:val="00C86130"/>
    <w:rsid w:val="00C91913"/>
    <w:rsid w:val="00CB3C2D"/>
    <w:rsid w:val="00CD12CF"/>
    <w:rsid w:val="00CD438E"/>
    <w:rsid w:val="00CD7B1E"/>
    <w:rsid w:val="00CE0834"/>
    <w:rsid w:val="00CF3481"/>
    <w:rsid w:val="00D24355"/>
    <w:rsid w:val="00D36335"/>
    <w:rsid w:val="00D415E4"/>
    <w:rsid w:val="00D45D43"/>
    <w:rsid w:val="00D46F36"/>
    <w:rsid w:val="00D64093"/>
    <w:rsid w:val="00D65CD9"/>
    <w:rsid w:val="00D71D14"/>
    <w:rsid w:val="00D74682"/>
    <w:rsid w:val="00D74972"/>
    <w:rsid w:val="00D812AF"/>
    <w:rsid w:val="00D95ABB"/>
    <w:rsid w:val="00DA4B5F"/>
    <w:rsid w:val="00DB73CB"/>
    <w:rsid w:val="00DC03C8"/>
    <w:rsid w:val="00DD524C"/>
    <w:rsid w:val="00DD747E"/>
    <w:rsid w:val="00DE000F"/>
    <w:rsid w:val="00DE01ED"/>
    <w:rsid w:val="00E02C4A"/>
    <w:rsid w:val="00E23AB8"/>
    <w:rsid w:val="00E428EB"/>
    <w:rsid w:val="00E63244"/>
    <w:rsid w:val="00E654F7"/>
    <w:rsid w:val="00E87C51"/>
    <w:rsid w:val="00EA226F"/>
    <w:rsid w:val="00EA3BAC"/>
    <w:rsid w:val="00EC230C"/>
    <w:rsid w:val="00EC4135"/>
    <w:rsid w:val="00ED2F00"/>
    <w:rsid w:val="00ED7E5E"/>
    <w:rsid w:val="00EE4551"/>
    <w:rsid w:val="00EF1259"/>
    <w:rsid w:val="00F00EAE"/>
    <w:rsid w:val="00F102CD"/>
    <w:rsid w:val="00F2083B"/>
    <w:rsid w:val="00F33585"/>
    <w:rsid w:val="00F71ED7"/>
    <w:rsid w:val="00F845FF"/>
    <w:rsid w:val="00F86E1F"/>
    <w:rsid w:val="00FB6E49"/>
    <w:rsid w:val="00FC7307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semiHidden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24355"/>
    <w:rPr>
      <w:color w:val="0000FF"/>
      <w:u w:val="single"/>
    </w:rPr>
  </w:style>
  <w:style w:type="paragraph" w:customStyle="1" w:styleId="ConsPlusNormal">
    <w:name w:val="ConsPlusNormal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semiHidden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autoRedefine/>
    <w:uiPriority w:val="99"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1"/>
    <w:link w:val="ac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1"/>
    <w:link w:val="af2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3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1,bt,text,Body Text2,Text1,Таймс Нью"/>
    <w:basedOn w:val="a0"/>
    <w:link w:val="13"/>
    <w:uiPriority w:val="99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aliases w:val="Основной текст1 Знак1,bt Знак1,text Знак1,Body Text2 Знак1,Text1 Знак1,Таймс Нью Знак1"/>
    <w:basedOn w:val="a1"/>
    <w:uiPriority w:val="99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5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Основной текст с отступом Знак1,Основной текст 1,Нумерованный список !!"/>
    <w:basedOn w:val="a0"/>
    <w:link w:val="26"/>
    <w:uiPriority w:val="99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uiPriority w:val="99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aliases w:val="Знак Знак Знак Знак Знак Знак1,Знак Знак Знак Знак Знак Знак Знак1,Знак Знак Знак Знак Знак Знак Знак Знак,Знак Знак Знак Знак Знак Знак,Знак Знак Знак Знак Знак2"/>
    <w:basedOn w:val="a1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Текст Знак"/>
    <w:basedOn w:val="a1"/>
    <w:link w:val="afa"/>
    <w:semiHidden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Текст выноски Знак2"/>
    <w:basedOn w:val="a1"/>
    <w:link w:val="afb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b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3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c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3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d">
    <w:name w:val="УРОВЕНЬ 2 Знак"/>
    <w:link w:val="2e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e">
    <w:name w:val="УРОВЕНЬ 2"/>
    <w:next w:val="af3"/>
    <w:link w:val="2d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c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d">
    <w:name w:val="А_текст Знак"/>
    <w:link w:val="afe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_текст"/>
    <w:link w:val="afd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semiHidden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0">
    <w:name w:val="таблица"/>
    <w:basedOn w:val="af3"/>
    <w:rsid w:val="003E191A"/>
    <w:pPr>
      <w:spacing w:after="0"/>
      <w:jc w:val="both"/>
    </w:pPr>
    <w:rPr>
      <w:szCs w:val="20"/>
    </w:rPr>
  </w:style>
  <w:style w:type="character" w:customStyle="1" w:styleId="aff1">
    <w:name w:val="Новый абзац Знак"/>
    <w:link w:val="aff2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2">
    <w:name w:val="Новый абзац"/>
    <w:basedOn w:val="a0"/>
    <w:link w:val="aff1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3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4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5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6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8">
    <w:name w:val="Document Map"/>
    <w:basedOn w:val="a0"/>
    <w:link w:val="af7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semiHidden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0"/>
    <w:link w:val="ad"/>
    <w:uiPriority w:val="99"/>
    <w:semiHidden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note text"/>
    <w:basedOn w:val="a0"/>
    <w:link w:val="ab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iPriority w:val="99"/>
    <w:semiHidden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a">
    <w:name w:val="Plain Text"/>
    <w:basedOn w:val="a0"/>
    <w:link w:val="af9"/>
    <w:semiHidden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b">
    <w:name w:val="Balloon Text"/>
    <w:basedOn w:val="a0"/>
    <w:link w:val="2a"/>
    <w:uiPriority w:val="99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7">
    <w:name w:val="Текст выноски Знак"/>
    <w:basedOn w:val="a1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endnote text"/>
    <w:basedOn w:val="a0"/>
    <w:link w:val="af1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semiHidden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8">
    <w:name w:val="Table Grid"/>
    <w:basedOn w:val="a2"/>
    <w:uiPriority w:val="59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semiHidden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semiHidden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">
    <w:name w:val="Основной текст (2)_"/>
    <w:basedOn w:val="a1"/>
    <w:link w:val="2f0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9">
    <w:name w:val="Стандарт"/>
    <w:basedOn w:val="a0"/>
    <w:uiPriority w:val="99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a">
    <w:name w:val="No Spacing"/>
    <w:link w:val="affb"/>
    <w:uiPriority w:val="1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d">
    <w:name w:val="Внимание: криминал!!"/>
    <w:basedOn w:val="affc"/>
    <w:next w:val="a0"/>
    <w:uiPriority w:val="99"/>
    <w:rsid w:val="00B96C11"/>
  </w:style>
  <w:style w:type="paragraph" w:customStyle="1" w:styleId="affe">
    <w:name w:val="Внимание: недобросовестность!"/>
    <w:basedOn w:val="affc"/>
    <w:next w:val="a0"/>
    <w:uiPriority w:val="99"/>
    <w:rsid w:val="00B96C11"/>
  </w:style>
  <w:style w:type="paragraph" w:customStyle="1" w:styleId="afff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0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1">
    <w:name w:val="Заголовок *"/>
    <w:basedOn w:val="afff0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2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3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4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5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6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7">
    <w:name w:val="Заголовок ЭР (правое окно)"/>
    <w:basedOn w:val="afff6"/>
    <w:next w:val="a0"/>
    <w:uiPriority w:val="99"/>
    <w:rsid w:val="00B96C11"/>
    <w:pPr>
      <w:spacing w:after="0"/>
      <w:jc w:val="left"/>
    </w:pPr>
  </w:style>
  <w:style w:type="paragraph" w:customStyle="1" w:styleId="afff8">
    <w:name w:val="Интерактивный заголовок"/>
    <w:basedOn w:val="afff1"/>
    <w:next w:val="a0"/>
    <w:uiPriority w:val="99"/>
    <w:rsid w:val="00B96C11"/>
    <w:rPr>
      <w:u w:val="single"/>
    </w:rPr>
  </w:style>
  <w:style w:type="paragraph" w:customStyle="1" w:styleId="afff9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a">
    <w:name w:val="Комментарий"/>
    <w:basedOn w:val="afff9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b">
    <w:name w:val="Информация о версии"/>
    <w:basedOn w:val="afffa"/>
    <w:next w:val="a0"/>
    <w:uiPriority w:val="99"/>
    <w:rsid w:val="00B96C11"/>
    <w:rPr>
      <w:i/>
      <w:iCs/>
    </w:rPr>
  </w:style>
  <w:style w:type="paragraph" w:customStyle="1" w:styleId="afffc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e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">
    <w:name w:val="Колонтитул (левый)"/>
    <w:basedOn w:val="afffe"/>
    <w:next w:val="a0"/>
    <w:uiPriority w:val="99"/>
    <w:rsid w:val="00B96C11"/>
    <w:rPr>
      <w:sz w:val="16"/>
      <w:szCs w:val="16"/>
    </w:rPr>
  </w:style>
  <w:style w:type="paragraph" w:customStyle="1" w:styleId="affff0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1">
    <w:name w:val="Колонтитул (правый)"/>
    <w:basedOn w:val="affff0"/>
    <w:next w:val="a0"/>
    <w:uiPriority w:val="99"/>
    <w:rsid w:val="00B96C11"/>
    <w:rPr>
      <w:sz w:val="16"/>
      <w:szCs w:val="16"/>
    </w:rPr>
  </w:style>
  <w:style w:type="paragraph" w:customStyle="1" w:styleId="affff2">
    <w:name w:val="Комментарий пользователя"/>
    <w:basedOn w:val="afffa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3">
    <w:name w:val="Куда обратиться?"/>
    <w:basedOn w:val="affc"/>
    <w:next w:val="a0"/>
    <w:uiPriority w:val="99"/>
    <w:rsid w:val="00B96C11"/>
  </w:style>
  <w:style w:type="paragraph" w:customStyle="1" w:styleId="affff4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5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6">
    <w:name w:val="Необходимые документы"/>
    <w:basedOn w:val="affc"/>
    <w:next w:val="a0"/>
    <w:uiPriority w:val="99"/>
    <w:rsid w:val="00B96C11"/>
    <w:pPr>
      <w:ind w:firstLine="118"/>
    </w:pPr>
  </w:style>
  <w:style w:type="paragraph" w:customStyle="1" w:styleId="affff7">
    <w:name w:val="Нормальный (таблица)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8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9">
    <w:name w:val="Оглавление"/>
    <w:basedOn w:val="affff8"/>
    <w:next w:val="a0"/>
    <w:uiPriority w:val="99"/>
    <w:rsid w:val="00B96C11"/>
    <w:pPr>
      <w:ind w:left="140"/>
    </w:pPr>
  </w:style>
  <w:style w:type="paragraph" w:customStyle="1" w:styleId="affffa">
    <w:name w:val="Переменная часть"/>
    <w:basedOn w:val="afff0"/>
    <w:next w:val="a0"/>
    <w:uiPriority w:val="99"/>
    <w:rsid w:val="00B96C11"/>
    <w:rPr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c"/>
    <w:next w:val="a0"/>
    <w:uiPriority w:val="99"/>
    <w:rsid w:val="00B96C11"/>
    <w:rPr>
      <w:b/>
      <w:bCs/>
    </w:rPr>
  </w:style>
  <w:style w:type="paragraph" w:customStyle="1" w:styleId="affffd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e">
    <w:name w:val="Постоянная часть *"/>
    <w:basedOn w:val="afff0"/>
    <w:next w:val="a0"/>
    <w:uiPriority w:val="99"/>
    <w:rsid w:val="00B96C11"/>
    <w:rPr>
      <w:sz w:val="22"/>
      <w:szCs w:val="22"/>
    </w:rPr>
  </w:style>
  <w:style w:type="paragraph" w:customStyle="1" w:styleId="afffff">
    <w:name w:val="Прижатый влево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0">
    <w:name w:val="Пример."/>
    <w:basedOn w:val="affc"/>
    <w:next w:val="a0"/>
    <w:uiPriority w:val="99"/>
    <w:rsid w:val="00B96C11"/>
  </w:style>
  <w:style w:type="paragraph" w:customStyle="1" w:styleId="afffff1">
    <w:name w:val="Примечание."/>
    <w:basedOn w:val="affc"/>
    <w:next w:val="a0"/>
    <w:uiPriority w:val="99"/>
    <w:rsid w:val="00B96C11"/>
  </w:style>
  <w:style w:type="paragraph" w:customStyle="1" w:styleId="afffff2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3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Текст в таблице"/>
    <w:basedOn w:val="affff7"/>
    <w:next w:val="a0"/>
    <w:uiPriority w:val="99"/>
    <w:rsid w:val="00B96C11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7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8">
    <w:name w:val="Центрированный (таблица)"/>
    <w:basedOn w:val="affff7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9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a">
    <w:name w:val="Гипертекстовая ссылка"/>
    <w:basedOn w:val="afffff9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b">
    <w:name w:val="Активная гиперссылка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fc">
    <w:name w:val="Выделение для Базового Поиска"/>
    <w:basedOn w:val="afffff9"/>
    <w:uiPriority w:val="99"/>
    <w:rsid w:val="00B96C11"/>
    <w:rPr>
      <w:rFonts w:ascii="Times New Roman" w:hAnsi="Times New Roman" w:cs="Times New Roman" w:hint="default"/>
      <w:b/>
      <w:bCs/>
      <w:color w:val="0058A9"/>
    </w:rPr>
  </w:style>
  <w:style w:type="character" w:customStyle="1" w:styleId="afffffd">
    <w:name w:val="Выделение для Базового Поиска (курсив)"/>
    <w:basedOn w:val="afffffc"/>
    <w:uiPriority w:val="99"/>
    <w:rsid w:val="00B96C1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e">
    <w:name w:val="Сравнение редакций"/>
    <w:basedOn w:val="afffff9"/>
    <w:uiPriority w:val="99"/>
    <w:rsid w:val="00B96C1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f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0">
    <w:name w:val="Заголовок полученного сообщения"/>
    <w:basedOn w:val="afffff9"/>
    <w:uiPriority w:val="99"/>
    <w:rsid w:val="00B96C11"/>
    <w:rPr>
      <w:rFonts w:ascii="Times New Roman" w:hAnsi="Times New Roman" w:cs="Times New Roman" w:hint="default"/>
      <w:b/>
      <w:bCs/>
      <w:color w:val="FF0000"/>
    </w:rPr>
  </w:style>
  <w:style w:type="character" w:customStyle="1" w:styleId="affffff1">
    <w:name w:val="Заголовок собственного сообщения"/>
    <w:basedOn w:val="afffff9"/>
    <w:uiPriority w:val="99"/>
    <w:rsid w:val="00B96C11"/>
    <w:rPr>
      <w:rFonts w:ascii="Times New Roman" w:hAnsi="Times New Roman" w:cs="Times New Roman" w:hint="default"/>
      <w:b/>
      <w:bCs/>
      <w:color w:val="26282F"/>
    </w:rPr>
  </w:style>
  <w:style w:type="character" w:customStyle="1" w:styleId="affffff2">
    <w:name w:val="Найденные слова"/>
    <w:basedOn w:val="afffff9"/>
    <w:uiPriority w:val="99"/>
    <w:rsid w:val="00B96C1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f3">
    <w:name w:val="Не вступил в силу"/>
    <w:basedOn w:val="afffff9"/>
    <w:uiPriority w:val="99"/>
    <w:rsid w:val="00B96C1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ff4">
    <w:name w:val="Опечатки"/>
    <w:uiPriority w:val="99"/>
    <w:rsid w:val="00B96C11"/>
    <w:rPr>
      <w:color w:val="FF0000"/>
    </w:rPr>
  </w:style>
  <w:style w:type="character" w:customStyle="1" w:styleId="affffff5">
    <w:name w:val="Продолжение ссылки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f6">
    <w:name w:val="Ссылка на утративший силу документ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f7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8">
    <w:name w:val="Утратил силу"/>
    <w:basedOn w:val="afffff9"/>
    <w:uiPriority w:val="99"/>
    <w:rsid w:val="00B96C11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affb">
    <w:name w:val="Без интервала Знак"/>
    <w:link w:val="affa"/>
    <w:uiPriority w:val="1"/>
    <w:locked/>
    <w:rsid w:val="00AB5550"/>
    <w:rPr>
      <w:rFonts w:ascii="Calibri" w:eastAsia="Times New Roman" w:hAnsi="Calibri" w:cs="Times New Roman"/>
    </w:rPr>
  </w:style>
  <w:style w:type="character" w:customStyle="1" w:styleId="affffff9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9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1">
    <w:name w:val="Заголовок №2_"/>
    <w:link w:val="2f2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2">
    <w:name w:val="Заголовок №2"/>
    <w:basedOn w:val="a0"/>
    <w:link w:val="2f1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Office</cp:lastModifiedBy>
  <cp:revision>134</cp:revision>
  <cp:lastPrinted>2018-04-23T08:23:00Z</cp:lastPrinted>
  <dcterms:created xsi:type="dcterms:W3CDTF">2016-10-28T04:40:00Z</dcterms:created>
  <dcterms:modified xsi:type="dcterms:W3CDTF">2018-04-23T08:23:00Z</dcterms:modified>
</cp:coreProperties>
</file>